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26" w:type="dxa"/>
        <w:tblCellSpacing w:w="20" w:type="dxa"/>
        <w:tblInd w:w="-578" w:type="dxa"/>
        <w:tblLook w:val="01E0" w:firstRow="1" w:lastRow="1" w:firstColumn="1" w:lastColumn="1" w:noHBand="0" w:noVBand="0"/>
      </w:tblPr>
      <w:tblGrid>
        <w:gridCol w:w="578"/>
        <w:gridCol w:w="10366"/>
        <w:gridCol w:w="182"/>
      </w:tblGrid>
      <w:tr w:rsidR="00B91739" w:rsidTr="00D31281">
        <w:trPr>
          <w:gridBefore w:val="1"/>
          <w:gridAfter w:val="1"/>
          <w:wBefore w:w="518" w:type="dxa"/>
          <w:wAfter w:w="122" w:type="dxa"/>
          <w:trHeight w:val="567"/>
          <w:tblCellSpacing w:w="20" w:type="dxa"/>
        </w:trPr>
        <w:tc>
          <w:tcPr>
            <w:tcW w:w="10326" w:type="dxa"/>
            <w:vAlign w:val="center"/>
            <w:hideMark/>
          </w:tcPr>
          <w:p w:rsidR="00B91739" w:rsidRDefault="00B91739" w:rsidP="00A82345">
            <w:pPr>
              <w:jc w:val="center"/>
              <w:rPr>
                <w:rFonts w:asciiTheme="minorHAnsi" w:hAnsiTheme="minorHAnsi" w:cs="Tahoma"/>
                <w:b/>
                <w:sz w:val="36"/>
                <w:szCs w:val="36"/>
              </w:rPr>
            </w:pPr>
            <w:r>
              <w:rPr>
                <w:rFonts w:asciiTheme="minorHAnsi" w:hAnsiTheme="minorHAnsi" w:cs="Tahoma"/>
                <w:b/>
                <w:sz w:val="36"/>
                <w:szCs w:val="36"/>
              </w:rPr>
              <w:t>NOTULEN VAN DE RAAD VOOR MAATSCHAPPELIJK WELZIJN</w:t>
            </w:r>
          </w:p>
        </w:tc>
      </w:tr>
      <w:tr w:rsidR="00D31281" w:rsidRPr="00C7615C" w:rsidTr="00D31281">
        <w:trPr>
          <w:trHeight w:val="567"/>
          <w:tblCellSpacing w:w="20" w:type="dxa"/>
        </w:trPr>
        <w:tc>
          <w:tcPr>
            <w:tcW w:w="11046" w:type="dxa"/>
            <w:gridSpan w:val="3"/>
            <w:vAlign w:val="center"/>
            <w:hideMark/>
          </w:tcPr>
          <w:tbl>
            <w:tblPr>
              <w:tblW w:w="10662" w:type="dxa"/>
              <w:tblCellSpacing w:w="20" w:type="dxa"/>
              <w:tblLook w:val="01E0" w:firstRow="1" w:lastRow="1" w:firstColumn="1" w:lastColumn="1" w:noHBand="0" w:noVBand="0"/>
            </w:tblPr>
            <w:tblGrid>
              <w:gridCol w:w="10662"/>
            </w:tblGrid>
            <w:tr w:rsidR="00D31281" w:rsidTr="0008383C">
              <w:trPr>
                <w:trHeight w:val="567"/>
                <w:tblCellSpacing w:w="20" w:type="dxa"/>
              </w:trPr>
              <w:tc>
                <w:tcPr>
                  <w:tcW w:w="10582" w:type="dxa"/>
                  <w:vAlign w:val="center"/>
                </w:tcPr>
                <w:tbl>
                  <w:tblPr>
                    <w:tblW w:w="10366" w:type="dxa"/>
                    <w:tblCellSpacing w:w="20" w:type="dxa"/>
                    <w:tblLook w:val="01E0" w:firstRow="1" w:lastRow="1" w:firstColumn="1" w:lastColumn="1" w:noHBand="0" w:noVBand="0"/>
                  </w:tblPr>
                  <w:tblGrid>
                    <w:gridCol w:w="3130"/>
                    <w:gridCol w:w="4593"/>
                    <w:gridCol w:w="2643"/>
                  </w:tblGrid>
                  <w:tr w:rsidR="00D31281" w:rsidTr="0008383C">
                    <w:trPr>
                      <w:tblCellSpacing w:w="20" w:type="dxa"/>
                    </w:trPr>
                    <w:tc>
                      <w:tcPr>
                        <w:tcW w:w="10286" w:type="dxa"/>
                        <w:gridSpan w:val="3"/>
                        <w:hideMark/>
                      </w:tcPr>
                      <w:p w:rsidR="00D31281" w:rsidRDefault="00D31281" w:rsidP="0008383C">
                        <w:pPr>
                          <w:jc w:val="center"/>
                          <w:rPr>
                            <w:rFonts w:asciiTheme="minorHAnsi" w:hAnsiTheme="minorHAnsi" w:cs="Tahoma"/>
                            <w:sz w:val="18"/>
                            <w:szCs w:val="18"/>
                          </w:rPr>
                        </w:pPr>
                        <w:r>
                          <w:rPr>
                            <w:rFonts w:asciiTheme="minorHAnsi" w:hAnsiTheme="minorHAnsi" w:cs="Tahoma"/>
                            <w:sz w:val="18"/>
                            <w:szCs w:val="18"/>
                          </w:rPr>
                          <w:t xml:space="preserve">ZITTING VAN </w:t>
                        </w:r>
                        <w:r w:rsidR="00AA5715">
                          <w:rPr>
                            <w:rFonts w:asciiTheme="minorHAnsi" w:hAnsiTheme="minorHAnsi" w:cs="Tahoma"/>
                            <w:sz w:val="18"/>
                            <w:szCs w:val="18"/>
                          </w:rPr>
                          <w:t>29 JUNI</w:t>
                        </w:r>
                        <w:r>
                          <w:rPr>
                            <w:rFonts w:asciiTheme="minorHAnsi" w:hAnsiTheme="minorHAnsi" w:cs="Tahoma"/>
                            <w:sz w:val="18"/>
                            <w:szCs w:val="18"/>
                          </w:rPr>
                          <w:t xml:space="preserve"> 2020</w:t>
                        </w:r>
                      </w:p>
                    </w:tc>
                  </w:tr>
                  <w:tr w:rsidR="00D31281" w:rsidTr="0008383C">
                    <w:trPr>
                      <w:tblCellSpacing w:w="20" w:type="dxa"/>
                    </w:trPr>
                    <w:tc>
                      <w:tcPr>
                        <w:tcW w:w="3070" w:type="dxa"/>
                        <w:tcBorders>
                          <w:top w:val="nil"/>
                          <w:left w:val="nil"/>
                          <w:bottom w:val="nil"/>
                          <w:right w:val="single" w:sz="4" w:space="0" w:color="auto"/>
                        </w:tcBorders>
                        <w:hideMark/>
                      </w:tcPr>
                      <w:p w:rsidR="00D31281" w:rsidRDefault="00D31281" w:rsidP="0008383C">
                        <w:pPr>
                          <w:jc w:val="center"/>
                          <w:rPr>
                            <w:rFonts w:asciiTheme="minorHAnsi" w:hAnsiTheme="minorHAnsi" w:cs="Tahoma"/>
                            <w:sz w:val="18"/>
                            <w:szCs w:val="18"/>
                          </w:rPr>
                        </w:pPr>
                        <w:r>
                          <w:rPr>
                            <w:rFonts w:asciiTheme="minorHAnsi" w:hAnsiTheme="minorHAnsi" w:cs="Tahoma"/>
                            <w:sz w:val="18"/>
                            <w:szCs w:val="18"/>
                          </w:rPr>
                          <w:t xml:space="preserve">Provincie </w:t>
                        </w:r>
                      </w:p>
                    </w:tc>
                    <w:tc>
                      <w:tcPr>
                        <w:tcW w:w="4553" w:type="dxa"/>
                        <w:hideMark/>
                      </w:tcPr>
                      <w:p w:rsidR="00D31281" w:rsidRDefault="00D31281" w:rsidP="0008383C">
                        <w:pPr>
                          <w:jc w:val="center"/>
                          <w:rPr>
                            <w:rFonts w:asciiTheme="minorHAnsi" w:hAnsiTheme="minorHAnsi" w:cs="Tahoma"/>
                          </w:rPr>
                        </w:pPr>
                        <w:r>
                          <w:rPr>
                            <w:rFonts w:asciiTheme="minorHAnsi" w:hAnsiTheme="minorHAnsi" w:cs="Tahoma"/>
                          </w:rPr>
                          <w:t>_____________</w:t>
                        </w:r>
                      </w:p>
                    </w:tc>
                    <w:tc>
                      <w:tcPr>
                        <w:tcW w:w="2583" w:type="dxa"/>
                      </w:tcPr>
                      <w:p w:rsidR="00D31281" w:rsidRDefault="00D31281" w:rsidP="0008383C">
                        <w:pPr>
                          <w:rPr>
                            <w:rFonts w:asciiTheme="minorHAnsi" w:hAnsiTheme="minorHAnsi" w:cs="Tahoma"/>
                          </w:rPr>
                        </w:pPr>
                      </w:p>
                    </w:tc>
                  </w:tr>
                  <w:tr w:rsidR="00D31281" w:rsidTr="0008383C">
                    <w:trPr>
                      <w:tblCellSpacing w:w="20" w:type="dxa"/>
                    </w:trPr>
                    <w:tc>
                      <w:tcPr>
                        <w:tcW w:w="3070" w:type="dxa"/>
                        <w:tcBorders>
                          <w:top w:val="nil"/>
                          <w:left w:val="nil"/>
                          <w:bottom w:val="nil"/>
                          <w:right w:val="single" w:sz="4" w:space="0" w:color="auto"/>
                        </w:tcBorders>
                        <w:hideMark/>
                      </w:tcPr>
                      <w:p w:rsidR="00D31281" w:rsidRDefault="00D31281" w:rsidP="0008383C">
                        <w:pPr>
                          <w:jc w:val="center"/>
                          <w:rPr>
                            <w:rFonts w:asciiTheme="minorHAnsi" w:hAnsiTheme="minorHAnsi" w:cs="Tahoma"/>
                            <w:sz w:val="18"/>
                            <w:szCs w:val="18"/>
                          </w:rPr>
                        </w:pPr>
                        <w:r>
                          <w:rPr>
                            <w:rFonts w:asciiTheme="minorHAnsi" w:hAnsiTheme="minorHAnsi" w:cs="Tahoma"/>
                            <w:sz w:val="18"/>
                            <w:szCs w:val="18"/>
                          </w:rPr>
                          <w:t>OOST-VLAANDEREN</w:t>
                        </w:r>
                      </w:p>
                    </w:tc>
                    <w:tc>
                      <w:tcPr>
                        <w:tcW w:w="4553" w:type="dxa"/>
                      </w:tcPr>
                      <w:p w:rsidR="00D31281" w:rsidRDefault="00D31281" w:rsidP="0008383C">
                        <w:pPr>
                          <w:rPr>
                            <w:rFonts w:asciiTheme="minorHAnsi" w:hAnsiTheme="minorHAnsi" w:cs="Tahoma"/>
                          </w:rPr>
                        </w:pPr>
                      </w:p>
                    </w:tc>
                    <w:tc>
                      <w:tcPr>
                        <w:tcW w:w="2583" w:type="dxa"/>
                      </w:tcPr>
                      <w:p w:rsidR="00D31281" w:rsidRDefault="00D31281" w:rsidP="0008383C">
                        <w:pPr>
                          <w:rPr>
                            <w:rFonts w:asciiTheme="minorHAnsi" w:hAnsiTheme="minorHAnsi" w:cs="Tahoma"/>
                          </w:rPr>
                        </w:pPr>
                      </w:p>
                    </w:tc>
                  </w:tr>
                  <w:tr w:rsidR="00D31281" w:rsidTr="0008383C">
                    <w:trPr>
                      <w:tblCellSpacing w:w="20" w:type="dxa"/>
                    </w:trPr>
                    <w:tc>
                      <w:tcPr>
                        <w:tcW w:w="3070" w:type="dxa"/>
                        <w:tcBorders>
                          <w:top w:val="nil"/>
                          <w:left w:val="nil"/>
                          <w:bottom w:val="nil"/>
                          <w:right w:val="single" w:sz="4" w:space="0" w:color="auto"/>
                        </w:tcBorders>
                        <w:hideMark/>
                      </w:tcPr>
                      <w:p w:rsidR="00D31281" w:rsidRDefault="00D31281" w:rsidP="0008383C">
                        <w:pPr>
                          <w:jc w:val="center"/>
                          <w:rPr>
                            <w:rFonts w:asciiTheme="minorHAnsi" w:hAnsiTheme="minorHAnsi" w:cs="Tahoma"/>
                            <w:sz w:val="18"/>
                            <w:szCs w:val="18"/>
                          </w:rPr>
                        </w:pPr>
                        <w:r>
                          <w:rPr>
                            <w:rFonts w:asciiTheme="minorHAnsi" w:hAnsiTheme="minorHAnsi" w:cs="Tahoma"/>
                            <w:sz w:val="18"/>
                            <w:szCs w:val="18"/>
                          </w:rPr>
                          <w:t>_____________</w:t>
                        </w:r>
                      </w:p>
                    </w:tc>
                    <w:tc>
                      <w:tcPr>
                        <w:tcW w:w="4553" w:type="dxa"/>
                        <w:hideMark/>
                      </w:tcPr>
                      <w:p w:rsidR="00D31281" w:rsidRDefault="00D31281" w:rsidP="0008383C">
                        <w:pPr>
                          <w:rPr>
                            <w:rFonts w:asciiTheme="minorHAnsi" w:hAnsiTheme="minorHAnsi" w:cs="Tahoma"/>
                            <w:sz w:val="18"/>
                            <w:szCs w:val="18"/>
                          </w:rPr>
                        </w:pPr>
                        <w:r>
                          <w:rPr>
                            <w:rFonts w:asciiTheme="minorHAnsi" w:hAnsiTheme="minorHAnsi" w:cs="Tahoma"/>
                            <w:sz w:val="18"/>
                            <w:szCs w:val="18"/>
                          </w:rPr>
                          <w:t>Aanwezig :  Dirk Goemaere</w:t>
                        </w:r>
                      </w:p>
                    </w:tc>
                    <w:tc>
                      <w:tcPr>
                        <w:tcW w:w="2583" w:type="dxa"/>
                        <w:hideMark/>
                      </w:tcPr>
                      <w:p w:rsidR="00D31281" w:rsidRDefault="00D31281" w:rsidP="0008383C">
                        <w:pPr>
                          <w:ind w:right="558"/>
                          <w:rPr>
                            <w:rFonts w:asciiTheme="minorHAnsi" w:hAnsiTheme="minorHAnsi" w:cs="Tahoma"/>
                            <w:sz w:val="18"/>
                            <w:szCs w:val="18"/>
                          </w:rPr>
                        </w:pPr>
                        <w:r>
                          <w:rPr>
                            <w:rFonts w:asciiTheme="minorHAnsi" w:hAnsiTheme="minorHAnsi" w:cs="Tahoma"/>
                            <w:sz w:val="18"/>
                            <w:szCs w:val="18"/>
                          </w:rPr>
                          <w:t>, voorzitter OCMW-raad</w:t>
                        </w:r>
                      </w:p>
                    </w:tc>
                  </w:tr>
                  <w:tr w:rsidR="00D31281" w:rsidTr="0008383C">
                    <w:trPr>
                      <w:tblCellSpacing w:w="20" w:type="dxa"/>
                    </w:trPr>
                    <w:tc>
                      <w:tcPr>
                        <w:tcW w:w="3070" w:type="dxa"/>
                        <w:vMerge w:val="restart"/>
                        <w:tcBorders>
                          <w:top w:val="nil"/>
                          <w:left w:val="nil"/>
                          <w:bottom w:val="nil"/>
                          <w:right w:val="single" w:sz="4" w:space="0" w:color="auto"/>
                        </w:tcBorders>
                        <w:vAlign w:val="center"/>
                      </w:tcPr>
                      <w:p w:rsidR="00D31281" w:rsidRDefault="00D31281" w:rsidP="0008383C">
                        <w:pPr>
                          <w:jc w:val="center"/>
                          <w:rPr>
                            <w:rFonts w:asciiTheme="minorHAnsi" w:hAnsiTheme="minorHAnsi" w:cs="Tahoma"/>
                            <w:b/>
                            <w:sz w:val="20"/>
                            <w:szCs w:val="20"/>
                          </w:rPr>
                        </w:pPr>
                        <w:r>
                          <w:rPr>
                            <w:rFonts w:asciiTheme="minorHAnsi" w:hAnsiTheme="minorHAnsi" w:cs="Tahoma"/>
                            <w:b/>
                            <w:sz w:val="20"/>
                            <w:szCs w:val="20"/>
                          </w:rPr>
                          <w:t>Openbaar Centrum voor Maatschappelijk Welzijn</w:t>
                        </w:r>
                      </w:p>
                      <w:p w:rsidR="00D31281" w:rsidRDefault="00D31281" w:rsidP="0008383C">
                        <w:pPr>
                          <w:jc w:val="center"/>
                          <w:rPr>
                            <w:rFonts w:asciiTheme="minorHAnsi" w:hAnsiTheme="minorHAnsi" w:cs="Tahoma"/>
                            <w:b/>
                            <w:sz w:val="20"/>
                            <w:szCs w:val="20"/>
                          </w:rPr>
                        </w:pPr>
                      </w:p>
                      <w:p w:rsidR="00D31281" w:rsidRDefault="00D31281" w:rsidP="0008383C">
                        <w:pPr>
                          <w:jc w:val="center"/>
                          <w:rPr>
                            <w:rFonts w:asciiTheme="minorHAnsi" w:hAnsiTheme="minorHAnsi" w:cs="Tahoma"/>
                            <w:b/>
                            <w:sz w:val="24"/>
                            <w:szCs w:val="24"/>
                          </w:rPr>
                        </w:pPr>
                        <w:r>
                          <w:rPr>
                            <w:rFonts w:asciiTheme="minorHAnsi" w:hAnsiTheme="minorHAnsi" w:cs="Tahoma"/>
                            <w:b/>
                            <w:sz w:val="20"/>
                            <w:szCs w:val="20"/>
                          </w:rPr>
                          <w:t>9060 Zelzate</w:t>
                        </w:r>
                      </w:p>
                    </w:tc>
                    <w:tc>
                      <w:tcPr>
                        <w:tcW w:w="4553" w:type="dxa"/>
                        <w:hideMark/>
                      </w:tcPr>
                      <w:p w:rsidR="00D31281" w:rsidRDefault="003D3B6B" w:rsidP="00940272">
                        <w:pPr>
                          <w:spacing w:after="120"/>
                          <w:ind w:left="870"/>
                          <w:jc w:val="both"/>
                          <w:rPr>
                            <w:rFonts w:asciiTheme="minorHAnsi" w:hAnsiTheme="minorHAnsi" w:cs="Tahoma"/>
                            <w:sz w:val="18"/>
                            <w:szCs w:val="18"/>
                          </w:rPr>
                        </w:pPr>
                        <w:r>
                          <w:rPr>
                            <w:rFonts w:asciiTheme="minorHAnsi" w:hAnsiTheme="minorHAnsi" w:cs="Tahoma"/>
                            <w:sz w:val="18"/>
                            <w:szCs w:val="18"/>
                          </w:rPr>
                          <w:t xml:space="preserve">Geert Asman, Isabel Dellaert, Luc Van Waesberghe en Steven De Vuyst, Filip Bruggheman, </w:t>
                        </w:r>
                        <w:r w:rsidR="00940272">
                          <w:rPr>
                            <w:rFonts w:asciiTheme="minorHAnsi" w:hAnsiTheme="minorHAnsi" w:cs="Tahoma"/>
                            <w:sz w:val="18"/>
                            <w:szCs w:val="18"/>
                          </w:rPr>
                          <w:t xml:space="preserve">Frank Bruggeman, </w:t>
                        </w:r>
                        <w:r>
                          <w:rPr>
                            <w:rFonts w:asciiTheme="minorHAnsi" w:hAnsiTheme="minorHAnsi" w:cs="Tahoma"/>
                            <w:sz w:val="18"/>
                            <w:szCs w:val="18"/>
                          </w:rPr>
                          <w:t>Jan De Beule, Debbie De Vleesschauwer, Gino D'Haene, Guy D'haeseleer, Vincent Dierickx, Patricia Joosten, Rik Laureys, Marleen Maenhout, Karl Segers, Kristof Stevelinck, Kevin Uytterhaegher, Karel Van Bever, Lucien Van de Velde en Kurt Van Weynsberghe</w:t>
                        </w:r>
                      </w:p>
                    </w:tc>
                    <w:tc>
                      <w:tcPr>
                        <w:tcW w:w="2583" w:type="dxa"/>
                        <w:hideMark/>
                      </w:tcPr>
                      <w:p w:rsidR="00D31281" w:rsidRDefault="00D31281" w:rsidP="0008383C">
                        <w:pPr>
                          <w:ind w:right="558"/>
                          <w:rPr>
                            <w:rFonts w:asciiTheme="minorHAnsi" w:hAnsiTheme="minorHAnsi" w:cs="Tahoma"/>
                            <w:sz w:val="18"/>
                            <w:szCs w:val="18"/>
                          </w:rPr>
                        </w:pPr>
                        <w:r>
                          <w:rPr>
                            <w:rFonts w:asciiTheme="minorHAnsi" w:hAnsiTheme="minorHAnsi" w:cs="Tahoma"/>
                            <w:sz w:val="18"/>
                            <w:szCs w:val="18"/>
                          </w:rPr>
                          <w:t>, leden</w:t>
                        </w:r>
                      </w:p>
                    </w:tc>
                  </w:tr>
                  <w:tr w:rsidR="00D31281" w:rsidTr="0008383C">
                    <w:trPr>
                      <w:tblCellSpacing w:w="20" w:type="dxa"/>
                    </w:trPr>
                    <w:tc>
                      <w:tcPr>
                        <w:tcW w:w="0" w:type="auto"/>
                        <w:vMerge/>
                        <w:tcBorders>
                          <w:top w:val="nil"/>
                          <w:left w:val="nil"/>
                          <w:bottom w:val="nil"/>
                          <w:right w:val="single" w:sz="4" w:space="0" w:color="auto"/>
                        </w:tcBorders>
                        <w:vAlign w:val="center"/>
                        <w:hideMark/>
                      </w:tcPr>
                      <w:p w:rsidR="00D31281" w:rsidRDefault="00D31281" w:rsidP="0008383C">
                        <w:pPr>
                          <w:rPr>
                            <w:rFonts w:asciiTheme="minorHAnsi" w:hAnsiTheme="minorHAnsi" w:cs="Tahoma"/>
                            <w:b/>
                            <w:sz w:val="24"/>
                            <w:szCs w:val="24"/>
                          </w:rPr>
                        </w:pPr>
                      </w:p>
                    </w:tc>
                    <w:tc>
                      <w:tcPr>
                        <w:tcW w:w="4553" w:type="dxa"/>
                        <w:hideMark/>
                      </w:tcPr>
                      <w:p w:rsidR="00D31281" w:rsidRDefault="00D31281" w:rsidP="0008383C">
                        <w:pPr>
                          <w:ind w:firstLine="861"/>
                          <w:rPr>
                            <w:rFonts w:asciiTheme="minorHAnsi" w:hAnsiTheme="minorHAnsi" w:cs="Tahoma"/>
                            <w:sz w:val="18"/>
                            <w:szCs w:val="18"/>
                          </w:rPr>
                        </w:pPr>
                        <w:r>
                          <w:rPr>
                            <w:rFonts w:asciiTheme="minorHAnsi" w:hAnsiTheme="minorHAnsi" w:cs="Tahoma"/>
                            <w:sz w:val="18"/>
                            <w:szCs w:val="18"/>
                          </w:rPr>
                          <w:t>Brent Meuleman</w:t>
                        </w:r>
                      </w:p>
                    </w:tc>
                    <w:tc>
                      <w:tcPr>
                        <w:tcW w:w="2583" w:type="dxa"/>
                        <w:hideMark/>
                      </w:tcPr>
                      <w:p w:rsidR="00D31281" w:rsidRDefault="00D31281" w:rsidP="0008383C">
                        <w:pPr>
                          <w:ind w:right="558"/>
                          <w:rPr>
                            <w:rFonts w:asciiTheme="minorHAnsi" w:hAnsiTheme="minorHAnsi" w:cs="Tahoma"/>
                            <w:sz w:val="18"/>
                            <w:szCs w:val="18"/>
                          </w:rPr>
                        </w:pPr>
                        <w:r>
                          <w:rPr>
                            <w:rFonts w:asciiTheme="minorHAnsi" w:hAnsiTheme="minorHAnsi" w:cs="Tahoma"/>
                            <w:sz w:val="18"/>
                            <w:szCs w:val="18"/>
                          </w:rPr>
                          <w:t>, burgemeester</w:t>
                        </w:r>
                      </w:p>
                    </w:tc>
                  </w:tr>
                  <w:tr w:rsidR="00D31281" w:rsidTr="0008383C">
                    <w:trPr>
                      <w:tblCellSpacing w:w="20" w:type="dxa"/>
                    </w:trPr>
                    <w:tc>
                      <w:tcPr>
                        <w:tcW w:w="3070" w:type="dxa"/>
                        <w:tcBorders>
                          <w:top w:val="nil"/>
                          <w:left w:val="nil"/>
                          <w:bottom w:val="nil"/>
                          <w:right w:val="single" w:sz="4" w:space="0" w:color="auto"/>
                        </w:tcBorders>
                        <w:hideMark/>
                      </w:tcPr>
                      <w:p w:rsidR="00D31281" w:rsidRDefault="00D31281" w:rsidP="0008383C">
                        <w:pPr>
                          <w:jc w:val="center"/>
                          <w:rPr>
                            <w:rFonts w:asciiTheme="minorHAnsi" w:hAnsiTheme="minorHAnsi" w:cs="Tahoma"/>
                          </w:rPr>
                        </w:pPr>
                        <w:r>
                          <w:rPr>
                            <w:rFonts w:asciiTheme="minorHAnsi" w:hAnsiTheme="minorHAnsi" w:cs="Tahoma"/>
                          </w:rPr>
                          <w:t>_____________</w:t>
                        </w:r>
                      </w:p>
                    </w:tc>
                    <w:tc>
                      <w:tcPr>
                        <w:tcW w:w="4553" w:type="dxa"/>
                        <w:hideMark/>
                      </w:tcPr>
                      <w:p w:rsidR="00D31281" w:rsidRDefault="00D31281" w:rsidP="00CF2CA5">
                        <w:pPr>
                          <w:ind w:firstLine="861"/>
                          <w:rPr>
                            <w:rFonts w:asciiTheme="minorHAnsi" w:hAnsiTheme="minorHAnsi" w:cs="Tahoma"/>
                            <w:sz w:val="18"/>
                            <w:szCs w:val="18"/>
                          </w:rPr>
                        </w:pPr>
                        <w:r>
                          <w:rPr>
                            <w:rFonts w:asciiTheme="minorHAnsi" w:hAnsiTheme="minorHAnsi" w:cs="Tahoma"/>
                            <w:sz w:val="18"/>
                            <w:szCs w:val="18"/>
                          </w:rPr>
                          <w:t xml:space="preserve">en Christine Coone </w:t>
                        </w:r>
                      </w:p>
                      <w:p w:rsidR="003D3B6B" w:rsidRDefault="003D3B6B" w:rsidP="00940272">
                        <w:pPr>
                          <w:rPr>
                            <w:rFonts w:asciiTheme="minorHAnsi" w:hAnsiTheme="minorHAnsi" w:cs="Tahoma"/>
                            <w:sz w:val="18"/>
                            <w:szCs w:val="18"/>
                          </w:rPr>
                        </w:pPr>
                        <w:r>
                          <w:rPr>
                            <w:rFonts w:asciiTheme="minorHAnsi" w:hAnsiTheme="minorHAnsi" w:cs="Tahoma"/>
                            <w:sz w:val="18"/>
                            <w:szCs w:val="18"/>
                          </w:rPr>
                          <w:t xml:space="preserve">Verontschuldigd: </w:t>
                        </w:r>
                        <w:r w:rsidR="00940272">
                          <w:rPr>
                            <w:rFonts w:asciiTheme="minorHAnsi" w:hAnsiTheme="minorHAnsi" w:cs="Tahoma"/>
                            <w:sz w:val="18"/>
                            <w:szCs w:val="18"/>
                          </w:rPr>
                          <w:t>Martin Acke</w:t>
                        </w:r>
                      </w:p>
                    </w:tc>
                    <w:tc>
                      <w:tcPr>
                        <w:tcW w:w="2583" w:type="dxa"/>
                        <w:hideMark/>
                      </w:tcPr>
                      <w:p w:rsidR="00D31281" w:rsidRDefault="00D31281" w:rsidP="0008383C">
                        <w:pPr>
                          <w:ind w:right="3"/>
                          <w:rPr>
                            <w:rFonts w:asciiTheme="minorHAnsi" w:hAnsiTheme="minorHAnsi" w:cs="Tahoma"/>
                            <w:sz w:val="18"/>
                            <w:szCs w:val="18"/>
                          </w:rPr>
                        </w:pPr>
                        <w:r>
                          <w:rPr>
                            <w:rFonts w:asciiTheme="minorHAnsi" w:hAnsiTheme="minorHAnsi" w:cs="Tahoma"/>
                            <w:sz w:val="18"/>
                            <w:szCs w:val="18"/>
                          </w:rPr>
                          <w:t>, wnd. algemeen directeur</w:t>
                        </w:r>
                      </w:p>
                      <w:p w:rsidR="003D3B6B" w:rsidRDefault="003D3B6B" w:rsidP="0008383C">
                        <w:pPr>
                          <w:ind w:right="3"/>
                          <w:rPr>
                            <w:rFonts w:asciiTheme="minorHAnsi" w:hAnsiTheme="minorHAnsi" w:cs="Tahoma"/>
                            <w:sz w:val="18"/>
                            <w:szCs w:val="18"/>
                          </w:rPr>
                        </w:pPr>
                        <w:r>
                          <w:rPr>
                            <w:rFonts w:asciiTheme="minorHAnsi" w:hAnsiTheme="minorHAnsi" w:cs="Tahoma"/>
                            <w:sz w:val="18"/>
                            <w:szCs w:val="18"/>
                          </w:rPr>
                          <w:t>, lid</w:t>
                        </w:r>
                      </w:p>
                    </w:tc>
                  </w:tr>
                  <w:tr w:rsidR="00D31281" w:rsidTr="0008383C">
                    <w:trPr>
                      <w:tblCellSpacing w:w="20" w:type="dxa"/>
                    </w:trPr>
                    <w:tc>
                      <w:tcPr>
                        <w:tcW w:w="3070" w:type="dxa"/>
                        <w:tcBorders>
                          <w:top w:val="nil"/>
                          <w:left w:val="nil"/>
                          <w:bottom w:val="nil"/>
                          <w:right w:val="single" w:sz="4" w:space="0" w:color="auto"/>
                        </w:tcBorders>
                      </w:tcPr>
                      <w:p w:rsidR="00D31281" w:rsidRDefault="00D31281" w:rsidP="0008383C">
                        <w:pPr>
                          <w:rPr>
                            <w:rFonts w:asciiTheme="minorHAnsi" w:hAnsiTheme="minorHAnsi" w:cs="Tahoma"/>
                          </w:rPr>
                        </w:pPr>
                      </w:p>
                    </w:tc>
                    <w:tc>
                      <w:tcPr>
                        <w:tcW w:w="4553" w:type="dxa"/>
                        <w:hideMark/>
                      </w:tcPr>
                      <w:p w:rsidR="00D31281" w:rsidRDefault="00D31281" w:rsidP="0008383C">
                        <w:pPr>
                          <w:jc w:val="center"/>
                          <w:rPr>
                            <w:rFonts w:asciiTheme="minorHAnsi" w:hAnsiTheme="minorHAnsi" w:cs="Tahoma"/>
                            <w:sz w:val="18"/>
                            <w:szCs w:val="18"/>
                          </w:rPr>
                        </w:pPr>
                        <w:r>
                          <w:rPr>
                            <w:rFonts w:asciiTheme="minorHAnsi" w:hAnsiTheme="minorHAnsi" w:cs="Tahoma"/>
                            <w:sz w:val="18"/>
                            <w:szCs w:val="18"/>
                          </w:rPr>
                          <w:t>_____________</w:t>
                        </w:r>
                      </w:p>
                    </w:tc>
                    <w:tc>
                      <w:tcPr>
                        <w:tcW w:w="2583" w:type="dxa"/>
                      </w:tcPr>
                      <w:p w:rsidR="00D31281" w:rsidRDefault="00D31281" w:rsidP="0008383C">
                        <w:pPr>
                          <w:jc w:val="right"/>
                          <w:rPr>
                            <w:rFonts w:asciiTheme="minorHAnsi" w:hAnsiTheme="minorHAnsi" w:cs="Tahoma"/>
                            <w:sz w:val="18"/>
                            <w:szCs w:val="18"/>
                          </w:rPr>
                        </w:pPr>
                      </w:p>
                    </w:tc>
                  </w:tr>
                </w:tbl>
                <w:p w:rsidR="00D31281" w:rsidRDefault="00D31281" w:rsidP="0008383C">
                  <w:pPr>
                    <w:jc w:val="center"/>
                    <w:rPr>
                      <w:rFonts w:asciiTheme="minorHAnsi" w:hAnsiTheme="minorHAnsi" w:cs="Tahoma"/>
                      <w:b/>
                      <w:sz w:val="36"/>
                      <w:szCs w:val="36"/>
                    </w:rPr>
                  </w:pPr>
                </w:p>
              </w:tc>
            </w:tr>
          </w:tbl>
          <w:p w:rsidR="00D31281" w:rsidRPr="00C7615C" w:rsidRDefault="00D31281" w:rsidP="0008383C">
            <w:pPr>
              <w:jc w:val="center"/>
              <w:rPr>
                <w:rFonts w:asciiTheme="minorHAnsi" w:hAnsiTheme="minorHAnsi" w:cs="Tahoma"/>
                <w:b/>
                <w:sz w:val="36"/>
                <w:szCs w:val="36"/>
              </w:rPr>
            </w:pPr>
          </w:p>
        </w:tc>
      </w:tr>
    </w:tbl>
    <w:p w:rsidR="002A16D2" w:rsidRPr="00280CCF" w:rsidRDefault="00116A53" w:rsidP="002A16D2">
      <w:pPr>
        <w:pStyle w:val="Plattetekst"/>
        <w:widowControl w:val="0"/>
        <w:rPr>
          <w:rFonts w:asciiTheme="minorHAnsi" w:hAnsiTheme="minorHAnsi" w:cs="Tahoma"/>
          <w:b/>
          <w:bCs/>
          <w:sz w:val="28"/>
          <w:szCs w:val="28"/>
          <w:u w:val="single"/>
        </w:rPr>
      </w:pPr>
      <w:r>
        <w:rPr>
          <w:rFonts w:asciiTheme="minorHAnsi" w:hAnsiTheme="minorHAnsi" w:cs="Tahoma"/>
          <w:b/>
          <w:bCs/>
          <w:sz w:val="28"/>
          <w:szCs w:val="28"/>
          <w:u w:val="single"/>
        </w:rPr>
        <w:t>(</w:t>
      </w:r>
      <w:r w:rsidR="002A16D2" w:rsidRPr="002502F2">
        <w:rPr>
          <w:rFonts w:asciiTheme="minorHAnsi" w:hAnsiTheme="minorHAnsi" w:cs="Tahoma"/>
          <w:b/>
          <w:bCs/>
          <w:sz w:val="28"/>
          <w:szCs w:val="28"/>
          <w:u w:val="single"/>
        </w:rPr>
        <w:t>OPENBARE</w:t>
      </w:r>
      <w:r>
        <w:rPr>
          <w:rFonts w:asciiTheme="minorHAnsi" w:hAnsiTheme="minorHAnsi" w:cs="Tahoma"/>
          <w:b/>
          <w:bCs/>
          <w:sz w:val="28"/>
          <w:szCs w:val="28"/>
          <w:u w:val="single"/>
        </w:rPr>
        <w:t>)</w:t>
      </w:r>
      <w:r w:rsidR="002A16D2" w:rsidRPr="00280CCF">
        <w:rPr>
          <w:rFonts w:asciiTheme="minorHAnsi" w:hAnsiTheme="minorHAnsi" w:cs="Tahoma"/>
          <w:b/>
          <w:bCs/>
          <w:sz w:val="28"/>
          <w:szCs w:val="28"/>
          <w:u w:val="single"/>
        </w:rPr>
        <w:t xml:space="preserve"> ZITTING</w:t>
      </w:r>
    </w:p>
    <w:p w:rsidR="002A16D2" w:rsidRDefault="002A16D2" w:rsidP="002A16D2">
      <w:pPr>
        <w:widowControl w:val="0"/>
        <w:spacing w:after="120"/>
        <w:rPr>
          <w:rFonts w:asciiTheme="minorHAnsi" w:hAnsiTheme="minorHAnsi" w:cs="Tahoma"/>
          <w:sz w:val="16"/>
          <w:szCs w:val="16"/>
        </w:rPr>
      </w:pPr>
    </w:p>
    <w:p w:rsidR="00AA5715" w:rsidRPr="007909BC" w:rsidRDefault="00AA5715" w:rsidP="00AA5715">
      <w:pPr>
        <w:spacing w:after="120"/>
        <w:jc w:val="both"/>
        <w:rPr>
          <w:rFonts w:asciiTheme="minorHAnsi" w:hAnsiTheme="minorHAnsi" w:cstheme="minorHAnsi"/>
          <w:b/>
          <w:sz w:val="18"/>
        </w:rPr>
      </w:pPr>
      <w:r w:rsidRPr="007909BC">
        <w:rPr>
          <w:rFonts w:asciiTheme="minorHAnsi" w:hAnsiTheme="minorHAnsi" w:cstheme="minorHAnsi"/>
          <w:b/>
          <w:sz w:val="18"/>
        </w:rPr>
        <w:t xml:space="preserve">In uitvoering van het besluit van de burgemeester d.d. 18 juni 2020 en met akkoord van een meerderheid van de raadsleden ging de zitting van de OCMW-raad van juni 2020 met aanvang om 19:00 uur door in de bovenzaal van het gemeentehuis. Teneinde de regels inzake social distancing en hygiëne te kunnen respecteren en omwille van de openbare gezondheid </w:t>
      </w:r>
      <w:r>
        <w:rPr>
          <w:rFonts w:asciiTheme="minorHAnsi" w:hAnsiTheme="minorHAnsi" w:cstheme="minorHAnsi"/>
          <w:b/>
          <w:sz w:val="18"/>
        </w:rPr>
        <w:t>vond</w:t>
      </w:r>
      <w:r w:rsidRPr="007909BC">
        <w:rPr>
          <w:rFonts w:asciiTheme="minorHAnsi" w:hAnsiTheme="minorHAnsi" w:cstheme="minorHAnsi"/>
          <w:b/>
          <w:sz w:val="18"/>
        </w:rPr>
        <w:t xml:space="preserve"> de vergadering plaats achter gesloten deuren. </w:t>
      </w:r>
    </w:p>
    <w:p w:rsidR="00F23E63" w:rsidRPr="00280CCF" w:rsidRDefault="00F23E63" w:rsidP="002A16D2">
      <w:pPr>
        <w:widowControl w:val="0"/>
        <w:spacing w:after="120"/>
        <w:rPr>
          <w:rFonts w:asciiTheme="minorHAnsi" w:hAnsiTheme="minorHAnsi" w:cs="Tahoma"/>
          <w:sz w:val="16"/>
          <w:szCs w:val="16"/>
        </w:rPr>
      </w:pPr>
    </w:p>
    <w:p w:rsidR="002A16D2" w:rsidRPr="005F1894" w:rsidRDefault="002A16D2" w:rsidP="002A16D2">
      <w:pPr>
        <w:widowControl w:val="0"/>
        <w:spacing w:after="120"/>
        <w:jc w:val="both"/>
        <w:rPr>
          <w:rFonts w:asciiTheme="minorHAnsi" w:hAnsiTheme="minorHAnsi" w:cs="Tahoma"/>
          <w:sz w:val="18"/>
          <w:szCs w:val="18"/>
        </w:rPr>
      </w:pPr>
      <w:r w:rsidRPr="00084388">
        <w:rPr>
          <w:rFonts w:asciiTheme="minorHAnsi" w:hAnsiTheme="minorHAnsi" w:cs="Tahoma"/>
          <w:b/>
          <w:sz w:val="18"/>
          <w:szCs w:val="18"/>
        </w:rPr>
        <w:t>De voorzitter opent de vergadering</w:t>
      </w:r>
    </w:p>
    <w:p w:rsidR="002A16D2" w:rsidRDefault="002A16D2" w:rsidP="002A16D2">
      <w:pPr>
        <w:spacing w:after="120"/>
        <w:jc w:val="both"/>
        <w:rPr>
          <w:rFonts w:asciiTheme="minorHAnsi" w:hAnsiTheme="minorHAnsi" w:cs="Tahoma"/>
          <w:b/>
          <w:sz w:val="18"/>
          <w:szCs w:val="18"/>
        </w:rPr>
      </w:pPr>
    </w:p>
    <w:p w:rsidR="00D31281" w:rsidRDefault="00D31281" w:rsidP="00D31281">
      <w:pPr>
        <w:spacing w:after="120"/>
        <w:jc w:val="both"/>
        <w:rPr>
          <w:rFonts w:asciiTheme="minorHAnsi" w:hAnsiTheme="minorHAnsi" w:cs="Tahoma"/>
          <w:b/>
          <w:sz w:val="18"/>
          <w:szCs w:val="18"/>
        </w:rPr>
      </w:pPr>
    </w:p>
    <w:p w:rsidR="00AA5715" w:rsidRDefault="00AA5715" w:rsidP="00AA5715">
      <w:pPr>
        <w:spacing w:after="120"/>
        <w:ind w:left="1701" w:right="-313" w:hanging="1701"/>
        <w:jc w:val="both"/>
        <w:rPr>
          <w:rFonts w:asciiTheme="minorHAnsi" w:hAnsiTheme="minorHAnsi" w:cs="Tahoma"/>
          <w:b/>
          <w:sz w:val="18"/>
          <w:szCs w:val="18"/>
        </w:rPr>
      </w:pPr>
      <w:r>
        <w:rPr>
          <w:rFonts w:asciiTheme="minorHAnsi" w:hAnsiTheme="minorHAnsi" w:cs="Tahoma"/>
          <w:b/>
          <w:sz w:val="18"/>
          <w:szCs w:val="18"/>
        </w:rPr>
        <w:t>D</w:t>
      </w:r>
      <w:r w:rsidRPr="001C5620">
        <w:rPr>
          <w:rFonts w:asciiTheme="minorHAnsi" w:hAnsiTheme="minorHAnsi" w:cs="Tahoma"/>
          <w:b/>
          <w:sz w:val="18"/>
          <w:szCs w:val="18"/>
        </w:rPr>
        <w:t>agorde p</w:t>
      </w:r>
      <w:r>
        <w:rPr>
          <w:rFonts w:asciiTheme="minorHAnsi" w:hAnsiTheme="minorHAnsi" w:cs="Tahoma"/>
          <w:b/>
          <w:sz w:val="18"/>
          <w:szCs w:val="18"/>
        </w:rPr>
        <w:t>u</w:t>
      </w:r>
      <w:r w:rsidRPr="001C5620">
        <w:rPr>
          <w:rFonts w:asciiTheme="minorHAnsi" w:hAnsiTheme="minorHAnsi" w:cs="Tahoma"/>
          <w:b/>
          <w:sz w:val="18"/>
          <w:szCs w:val="18"/>
        </w:rPr>
        <w:t xml:space="preserve">nt </w:t>
      </w:r>
      <w:r>
        <w:rPr>
          <w:rFonts w:asciiTheme="minorHAnsi" w:hAnsiTheme="minorHAnsi" w:cs="Tahoma"/>
          <w:b/>
          <w:sz w:val="18"/>
          <w:szCs w:val="18"/>
        </w:rPr>
        <w:t>1</w:t>
      </w:r>
      <w:r w:rsidRPr="001C5620">
        <w:rPr>
          <w:rFonts w:asciiTheme="minorHAnsi" w:hAnsiTheme="minorHAnsi" w:cs="Tahoma"/>
          <w:b/>
          <w:sz w:val="18"/>
          <w:szCs w:val="18"/>
        </w:rPr>
        <w:t>:</w:t>
      </w:r>
      <w:r>
        <w:rPr>
          <w:rFonts w:asciiTheme="minorHAnsi" w:hAnsiTheme="minorHAnsi" w:cs="Tahoma"/>
          <w:b/>
          <w:sz w:val="18"/>
          <w:szCs w:val="18"/>
        </w:rPr>
        <w:tab/>
      </w:r>
      <w:r w:rsidRPr="009B1A10">
        <w:rPr>
          <w:rFonts w:asciiTheme="minorHAnsi" w:hAnsiTheme="minorHAnsi" w:cs="Tahoma"/>
          <w:b/>
          <w:sz w:val="18"/>
          <w:szCs w:val="18"/>
        </w:rPr>
        <w:t xml:space="preserve">Notulen van de openbare </w:t>
      </w:r>
      <w:r w:rsidR="00967569">
        <w:rPr>
          <w:rFonts w:asciiTheme="minorHAnsi" w:hAnsiTheme="minorHAnsi" w:cs="Tahoma"/>
          <w:b/>
          <w:sz w:val="18"/>
          <w:szCs w:val="18"/>
        </w:rPr>
        <w:t xml:space="preserve">zitting </w:t>
      </w:r>
      <w:bookmarkStart w:id="0" w:name="_GoBack"/>
      <w:bookmarkEnd w:id="0"/>
      <w:r>
        <w:rPr>
          <w:rFonts w:asciiTheme="minorHAnsi" w:hAnsiTheme="minorHAnsi" w:cs="Tahoma"/>
          <w:b/>
          <w:sz w:val="18"/>
          <w:szCs w:val="18"/>
        </w:rPr>
        <w:t>en het zittingsverslag</w:t>
      </w:r>
      <w:r w:rsidRPr="009B1A10">
        <w:rPr>
          <w:rFonts w:asciiTheme="minorHAnsi" w:hAnsiTheme="minorHAnsi" w:cs="Tahoma"/>
          <w:b/>
          <w:sz w:val="18"/>
          <w:szCs w:val="18"/>
        </w:rPr>
        <w:t xml:space="preserve"> van de raad voor maatschappelijk welzijn</w:t>
      </w:r>
      <w:r>
        <w:rPr>
          <w:rFonts w:asciiTheme="minorHAnsi" w:hAnsiTheme="minorHAnsi" w:cs="Tahoma"/>
          <w:b/>
          <w:sz w:val="18"/>
          <w:szCs w:val="18"/>
        </w:rPr>
        <w:t xml:space="preserve"> van 25 mei2020.</w:t>
      </w:r>
    </w:p>
    <w:p w:rsidR="00AA5715" w:rsidRDefault="00AA5715" w:rsidP="00AA5715">
      <w:pPr>
        <w:spacing w:after="120"/>
        <w:jc w:val="both"/>
        <w:rPr>
          <w:rFonts w:asciiTheme="minorHAnsi" w:hAnsiTheme="minorHAnsi" w:cs="Tahoma"/>
          <w:b/>
          <w:sz w:val="18"/>
          <w:szCs w:val="18"/>
        </w:rPr>
      </w:pPr>
    </w:p>
    <w:p w:rsidR="00AA5715" w:rsidRPr="001C5620" w:rsidRDefault="00AA5715" w:rsidP="00AA5715">
      <w:pPr>
        <w:spacing w:after="120"/>
        <w:jc w:val="both"/>
        <w:rPr>
          <w:rFonts w:asciiTheme="minorHAnsi" w:hAnsiTheme="minorHAnsi" w:cs="Tahoma"/>
          <w:b/>
          <w:sz w:val="18"/>
          <w:szCs w:val="18"/>
        </w:rPr>
      </w:pPr>
      <w:r w:rsidRPr="001C5620">
        <w:rPr>
          <w:rFonts w:asciiTheme="minorHAnsi" w:hAnsiTheme="minorHAnsi" w:cs="Tahoma"/>
          <w:b/>
          <w:sz w:val="18"/>
          <w:szCs w:val="18"/>
        </w:rPr>
        <w:t>DE RAAD,</w:t>
      </w:r>
    </w:p>
    <w:p w:rsidR="00AA5715" w:rsidRPr="001C5620" w:rsidRDefault="00AA5715" w:rsidP="00AA5715">
      <w:pPr>
        <w:spacing w:after="120"/>
        <w:jc w:val="both"/>
        <w:rPr>
          <w:rFonts w:asciiTheme="minorHAnsi" w:hAnsiTheme="minorHAnsi" w:cs="Tahoma"/>
          <w:b/>
          <w:i/>
          <w:sz w:val="18"/>
          <w:szCs w:val="18"/>
        </w:rPr>
      </w:pPr>
      <w:r w:rsidRPr="001C5620">
        <w:rPr>
          <w:rFonts w:asciiTheme="minorHAnsi" w:hAnsiTheme="minorHAnsi" w:cs="Tahoma"/>
          <w:b/>
          <w:i/>
          <w:sz w:val="18"/>
          <w:szCs w:val="18"/>
        </w:rPr>
        <w:t>Bevoegdheid:</w:t>
      </w:r>
    </w:p>
    <w:p w:rsidR="00AA5715" w:rsidRPr="001C5620" w:rsidRDefault="00AA5715" w:rsidP="00AA5715">
      <w:pPr>
        <w:spacing w:after="120"/>
        <w:jc w:val="both"/>
        <w:rPr>
          <w:rFonts w:asciiTheme="minorHAnsi" w:hAnsiTheme="minorHAnsi" w:cs="Tahoma"/>
          <w:sz w:val="18"/>
          <w:szCs w:val="18"/>
        </w:rPr>
      </w:pPr>
      <w:r>
        <w:rPr>
          <w:rFonts w:asciiTheme="minorHAnsi" w:hAnsiTheme="minorHAnsi" w:cs="Tahoma"/>
          <w:sz w:val="18"/>
          <w:szCs w:val="18"/>
        </w:rPr>
        <w:t>Het decreet lokaal bestuur van 22 december 2017, artikel 77§1.</w:t>
      </w:r>
    </w:p>
    <w:p w:rsidR="00AA5715" w:rsidRPr="001C5620" w:rsidRDefault="00AA5715" w:rsidP="00AA5715">
      <w:pPr>
        <w:spacing w:before="120" w:after="120"/>
        <w:jc w:val="both"/>
        <w:rPr>
          <w:rFonts w:asciiTheme="minorHAnsi" w:hAnsiTheme="minorHAnsi" w:cs="Tahoma"/>
          <w:b/>
          <w:i/>
          <w:sz w:val="18"/>
          <w:szCs w:val="18"/>
        </w:rPr>
      </w:pPr>
      <w:r w:rsidRPr="001C5620">
        <w:rPr>
          <w:rFonts w:asciiTheme="minorHAnsi" w:hAnsiTheme="minorHAnsi" w:cs="Tahoma"/>
          <w:b/>
          <w:i/>
          <w:sz w:val="18"/>
          <w:szCs w:val="18"/>
        </w:rPr>
        <w:t>Rechtsgrond:</w:t>
      </w:r>
    </w:p>
    <w:p w:rsidR="00AA5715" w:rsidRDefault="00AA5715" w:rsidP="00AA5715">
      <w:pPr>
        <w:ind w:right="-29"/>
        <w:jc w:val="both"/>
        <w:rPr>
          <w:rFonts w:asciiTheme="minorHAnsi" w:hAnsiTheme="minorHAnsi" w:cs="Tahoma"/>
          <w:sz w:val="18"/>
          <w:szCs w:val="18"/>
        </w:rPr>
      </w:pPr>
      <w:r>
        <w:rPr>
          <w:rFonts w:asciiTheme="minorHAnsi" w:hAnsiTheme="minorHAnsi" w:cs="Tahoma"/>
          <w:sz w:val="18"/>
          <w:szCs w:val="18"/>
        </w:rPr>
        <w:t>Het decreet lokaal bestuur van 22 december 2017, artikel 32, 74, 277 en 278.</w:t>
      </w:r>
    </w:p>
    <w:p w:rsidR="00AA5715" w:rsidRPr="005B6D43" w:rsidRDefault="00AA5715" w:rsidP="00AA5715">
      <w:pPr>
        <w:spacing w:before="120" w:after="120"/>
        <w:jc w:val="both"/>
        <w:rPr>
          <w:rFonts w:asciiTheme="minorHAnsi" w:hAnsiTheme="minorHAnsi" w:cs="Tahoma"/>
          <w:b/>
          <w:sz w:val="18"/>
          <w:szCs w:val="18"/>
        </w:rPr>
      </w:pPr>
      <w:r w:rsidRPr="005B6D43">
        <w:rPr>
          <w:rFonts w:asciiTheme="minorHAnsi" w:hAnsiTheme="minorHAnsi" w:cs="Tahoma"/>
          <w:b/>
          <w:sz w:val="18"/>
          <w:szCs w:val="18"/>
        </w:rPr>
        <w:t>BESLUIT</w:t>
      </w:r>
      <w:r>
        <w:rPr>
          <w:rFonts w:asciiTheme="minorHAnsi" w:hAnsiTheme="minorHAnsi" w:cs="Tahoma"/>
          <w:b/>
          <w:sz w:val="18"/>
          <w:szCs w:val="18"/>
        </w:rPr>
        <w:t xml:space="preserve"> MET ALGEMENE STEMMEN</w:t>
      </w:r>
      <w:r w:rsidRPr="005B6D43">
        <w:rPr>
          <w:rFonts w:asciiTheme="minorHAnsi" w:hAnsiTheme="minorHAnsi" w:cs="Tahoma"/>
          <w:b/>
          <w:sz w:val="18"/>
          <w:szCs w:val="18"/>
        </w:rPr>
        <w:t>:</w:t>
      </w:r>
    </w:p>
    <w:p w:rsidR="00AA5715" w:rsidRDefault="00AA5715" w:rsidP="00AA5715">
      <w:pPr>
        <w:spacing w:after="100"/>
        <w:ind w:right="-29"/>
        <w:jc w:val="both"/>
        <w:rPr>
          <w:rFonts w:asciiTheme="minorHAnsi" w:hAnsiTheme="minorHAnsi" w:cs="Tahoma"/>
          <w:sz w:val="18"/>
          <w:szCs w:val="18"/>
        </w:rPr>
      </w:pPr>
      <w:r w:rsidRPr="005B6D43">
        <w:rPr>
          <w:rFonts w:asciiTheme="minorHAnsi" w:hAnsiTheme="minorHAnsi" w:cs="Tahoma"/>
          <w:sz w:val="18"/>
          <w:szCs w:val="18"/>
        </w:rPr>
        <w:t>Er zijn geen opmerkingen op de notulen</w:t>
      </w:r>
      <w:r>
        <w:rPr>
          <w:rFonts w:asciiTheme="minorHAnsi" w:hAnsiTheme="minorHAnsi" w:cs="Tahoma"/>
          <w:sz w:val="18"/>
          <w:szCs w:val="18"/>
        </w:rPr>
        <w:t xml:space="preserve"> van de openbare zitting en het zittingsverslag</w:t>
      </w:r>
      <w:r w:rsidRPr="005B6D43">
        <w:rPr>
          <w:rFonts w:asciiTheme="minorHAnsi" w:hAnsiTheme="minorHAnsi" w:cs="Tahoma"/>
          <w:sz w:val="18"/>
          <w:szCs w:val="18"/>
        </w:rPr>
        <w:t xml:space="preserve"> van de </w:t>
      </w:r>
      <w:r>
        <w:rPr>
          <w:rFonts w:asciiTheme="minorHAnsi" w:hAnsiTheme="minorHAnsi" w:cs="Tahoma"/>
          <w:sz w:val="18"/>
          <w:szCs w:val="18"/>
        </w:rPr>
        <w:t>OCMW-</w:t>
      </w:r>
      <w:r w:rsidRPr="005B6D43">
        <w:rPr>
          <w:rFonts w:asciiTheme="minorHAnsi" w:hAnsiTheme="minorHAnsi" w:cs="Tahoma"/>
          <w:sz w:val="18"/>
          <w:szCs w:val="18"/>
        </w:rPr>
        <w:t xml:space="preserve">raad van </w:t>
      </w:r>
      <w:r>
        <w:rPr>
          <w:rFonts w:asciiTheme="minorHAnsi" w:hAnsiTheme="minorHAnsi" w:cs="Tahoma"/>
          <w:sz w:val="18"/>
          <w:szCs w:val="18"/>
        </w:rPr>
        <w:t>25 mei 2020.</w:t>
      </w:r>
    </w:p>
    <w:p w:rsidR="003C3E09" w:rsidRDefault="003C3E09" w:rsidP="005E4344">
      <w:pPr>
        <w:widowControl w:val="0"/>
        <w:spacing w:before="120"/>
        <w:jc w:val="center"/>
        <w:rPr>
          <w:rFonts w:asciiTheme="minorHAnsi" w:hAnsiTheme="minorHAnsi" w:cs="Tahoma"/>
          <w:sz w:val="18"/>
          <w:szCs w:val="18"/>
        </w:rPr>
      </w:pPr>
      <w:r>
        <w:rPr>
          <w:rFonts w:asciiTheme="minorHAnsi" w:hAnsiTheme="minorHAnsi" w:cs="Tahoma"/>
          <w:sz w:val="18"/>
          <w:szCs w:val="18"/>
        </w:rPr>
        <w:t>Aldus vastgesteld in bovenvermelde zitting</w:t>
      </w:r>
    </w:p>
    <w:p w:rsidR="00E534FB" w:rsidRDefault="00E534FB" w:rsidP="005E4344">
      <w:pPr>
        <w:widowControl w:val="0"/>
        <w:spacing w:after="120"/>
        <w:rPr>
          <w:rFonts w:asciiTheme="minorHAnsi" w:hAnsiTheme="minorHAnsi" w:cs="Tahoma"/>
          <w:sz w:val="18"/>
          <w:szCs w:val="18"/>
        </w:rPr>
      </w:pPr>
    </w:p>
    <w:p w:rsidR="00735FF6" w:rsidRDefault="00735FF6" w:rsidP="005E4344">
      <w:pPr>
        <w:widowControl w:val="0"/>
        <w:spacing w:after="120"/>
        <w:rPr>
          <w:rFonts w:asciiTheme="minorHAnsi" w:hAnsiTheme="minorHAnsi" w:cs="Tahoma"/>
          <w:sz w:val="18"/>
          <w:szCs w:val="18"/>
        </w:rPr>
      </w:pPr>
    </w:p>
    <w:p w:rsidR="00AA5715" w:rsidRPr="001F2EEA" w:rsidRDefault="00AA5715" w:rsidP="00AA5715">
      <w:pPr>
        <w:tabs>
          <w:tab w:val="left" w:pos="1620"/>
        </w:tabs>
        <w:spacing w:after="120"/>
        <w:rPr>
          <w:rFonts w:asciiTheme="minorHAnsi" w:hAnsiTheme="minorHAnsi" w:cs="Tahoma"/>
          <w:b/>
          <w:sz w:val="18"/>
          <w:szCs w:val="18"/>
          <w:lang w:val="nl-BE"/>
        </w:rPr>
      </w:pPr>
      <w:r w:rsidRPr="000D32BC">
        <w:rPr>
          <w:rFonts w:asciiTheme="minorHAnsi" w:hAnsiTheme="minorHAnsi" w:cs="Tahoma"/>
          <w:b/>
          <w:sz w:val="18"/>
          <w:szCs w:val="18"/>
        </w:rPr>
        <w:t xml:space="preserve">Dagorde </w:t>
      </w:r>
      <w:r w:rsidRPr="001D34D6">
        <w:rPr>
          <w:rFonts w:asciiTheme="minorHAnsi" w:hAnsiTheme="minorHAnsi" w:cs="Tahoma"/>
          <w:b/>
          <w:sz w:val="18"/>
          <w:szCs w:val="18"/>
        </w:rPr>
        <w:t>punt 2:</w:t>
      </w:r>
      <w:r>
        <w:rPr>
          <w:rFonts w:asciiTheme="minorHAnsi" w:hAnsiTheme="minorHAnsi" w:cs="Tahoma"/>
          <w:b/>
          <w:sz w:val="18"/>
          <w:szCs w:val="18"/>
        </w:rPr>
        <w:t xml:space="preserve"> </w:t>
      </w:r>
      <w:r>
        <w:rPr>
          <w:rFonts w:asciiTheme="minorHAnsi" w:hAnsiTheme="minorHAnsi" w:cs="Tahoma"/>
          <w:b/>
          <w:sz w:val="18"/>
          <w:szCs w:val="18"/>
        </w:rPr>
        <w:tab/>
      </w:r>
      <w:r w:rsidRPr="00060B36">
        <w:rPr>
          <w:rFonts w:asciiTheme="minorHAnsi" w:hAnsiTheme="minorHAnsi" w:cs="Tahoma"/>
          <w:b/>
          <w:sz w:val="18"/>
          <w:szCs w:val="18"/>
          <w:lang w:val="nl-BE"/>
        </w:rPr>
        <w:t>Vaststelling</w:t>
      </w:r>
      <w:r>
        <w:rPr>
          <w:rFonts w:asciiTheme="minorHAnsi" w:hAnsiTheme="minorHAnsi" w:cs="Tahoma"/>
          <w:b/>
          <w:sz w:val="18"/>
          <w:szCs w:val="18"/>
          <w:lang w:val="nl-BE"/>
        </w:rPr>
        <w:t xml:space="preserve"> jaarrekening 2019 OCMW Zelzate en vaststellen van de waarderingsregels</w:t>
      </w:r>
    </w:p>
    <w:p w:rsidR="00AA5715" w:rsidRPr="00AA5715" w:rsidRDefault="00AA5715" w:rsidP="00AA5715">
      <w:pPr>
        <w:spacing w:after="120"/>
        <w:jc w:val="both"/>
        <w:rPr>
          <w:rFonts w:asciiTheme="minorHAnsi" w:hAnsiTheme="minorHAnsi" w:cs="Tahoma"/>
          <w:b/>
          <w:sz w:val="18"/>
          <w:szCs w:val="18"/>
          <w:lang w:val="nl-BE"/>
        </w:rPr>
      </w:pPr>
    </w:p>
    <w:p w:rsidR="00AA5715" w:rsidRPr="000D32BC" w:rsidRDefault="00AA5715" w:rsidP="00AA5715">
      <w:pPr>
        <w:spacing w:after="120"/>
        <w:ind w:right="395"/>
        <w:jc w:val="both"/>
        <w:rPr>
          <w:rFonts w:asciiTheme="minorHAnsi" w:hAnsiTheme="minorHAnsi" w:cs="Tahoma"/>
          <w:b/>
          <w:sz w:val="18"/>
          <w:szCs w:val="18"/>
        </w:rPr>
      </w:pPr>
      <w:r w:rsidRPr="000D32BC">
        <w:rPr>
          <w:rFonts w:asciiTheme="minorHAnsi" w:hAnsiTheme="minorHAnsi" w:cs="Tahoma"/>
          <w:b/>
          <w:sz w:val="18"/>
          <w:szCs w:val="18"/>
        </w:rPr>
        <w:t>DE RAAD,</w:t>
      </w:r>
    </w:p>
    <w:p w:rsidR="00AA5715" w:rsidRPr="000D32BC" w:rsidRDefault="00AA5715" w:rsidP="00AA5715">
      <w:pPr>
        <w:spacing w:after="120"/>
        <w:ind w:right="395"/>
        <w:jc w:val="both"/>
        <w:rPr>
          <w:rFonts w:asciiTheme="minorHAnsi" w:hAnsiTheme="minorHAnsi" w:cs="Tahoma"/>
          <w:b/>
          <w:i/>
          <w:sz w:val="18"/>
          <w:szCs w:val="18"/>
        </w:rPr>
      </w:pPr>
      <w:r w:rsidRPr="000D32BC">
        <w:rPr>
          <w:rFonts w:asciiTheme="minorHAnsi" w:hAnsiTheme="minorHAnsi" w:cs="Tahoma"/>
          <w:b/>
          <w:i/>
          <w:sz w:val="18"/>
          <w:szCs w:val="18"/>
        </w:rPr>
        <w:t>Bevoegdheid:</w:t>
      </w:r>
    </w:p>
    <w:p w:rsidR="00AA5715" w:rsidRPr="000D32BC" w:rsidRDefault="00AA5715" w:rsidP="00AA5715">
      <w:pPr>
        <w:spacing w:after="120"/>
        <w:ind w:right="395"/>
        <w:jc w:val="both"/>
        <w:rPr>
          <w:rFonts w:asciiTheme="minorHAnsi" w:hAnsiTheme="minorHAnsi" w:cs="Tahoma"/>
          <w:sz w:val="18"/>
          <w:szCs w:val="18"/>
        </w:rPr>
      </w:pPr>
      <w:r>
        <w:rPr>
          <w:rFonts w:asciiTheme="minorHAnsi" w:hAnsiTheme="minorHAnsi" w:cs="Tahoma"/>
          <w:sz w:val="18"/>
          <w:szCs w:val="18"/>
        </w:rPr>
        <w:t>Het decreet lokaal bestuur van 22 december 2017, artikel 249.</w:t>
      </w:r>
    </w:p>
    <w:p w:rsidR="00AA5715" w:rsidRPr="000D32BC" w:rsidRDefault="00AA5715" w:rsidP="00AA5715">
      <w:pPr>
        <w:spacing w:after="120"/>
        <w:ind w:right="395"/>
        <w:jc w:val="both"/>
        <w:rPr>
          <w:rFonts w:asciiTheme="minorHAnsi" w:hAnsiTheme="minorHAnsi" w:cs="Tahoma"/>
          <w:b/>
          <w:i/>
          <w:sz w:val="18"/>
          <w:szCs w:val="18"/>
        </w:rPr>
      </w:pPr>
      <w:r w:rsidRPr="000D32BC">
        <w:rPr>
          <w:rFonts w:asciiTheme="minorHAnsi" w:hAnsiTheme="minorHAnsi" w:cs="Tahoma"/>
          <w:b/>
          <w:i/>
          <w:sz w:val="18"/>
          <w:szCs w:val="18"/>
        </w:rPr>
        <w:t>Rechtsgrond:</w:t>
      </w:r>
    </w:p>
    <w:p w:rsidR="00AA5715" w:rsidRPr="00205D8D" w:rsidRDefault="00AA5715" w:rsidP="00AA5715">
      <w:pPr>
        <w:tabs>
          <w:tab w:val="left" w:pos="9639"/>
        </w:tabs>
        <w:spacing w:after="120"/>
        <w:ind w:right="395"/>
        <w:jc w:val="both"/>
        <w:rPr>
          <w:rFonts w:asciiTheme="minorHAnsi" w:hAnsiTheme="minorHAnsi"/>
          <w:sz w:val="18"/>
          <w:szCs w:val="18"/>
        </w:rPr>
      </w:pPr>
      <w:r>
        <w:rPr>
          <w:rFonts w:asciiTheme="minorHAnsi" w:hAnsiTheme="minorHAnsi"/>
          <w:sz w:val="18"/>
          <w:szCs w:val="18"/>
        </w:rPr>
        <w:t>Het decreet lokaal bestuur van 22 december 2017,artikel 249, 251, 260.</w:t>
      </w:r>
    </w:p>
    <w:p w:rsidR="00AA5715" w:rsidRDefault="00AA5715" w:rsidP="00AA5715">
      <w:pPr>
        <w:tabs>
          <w:tab w:val="left" w:pos="9639"/>
        </w:tabs>
        <w:spacing w:after="120"/>
        <w:ind w:right="395"/>
        <w:jc w:val="both"/>
        <w:rPr>
          <w:rFonts w:asciiTheme="minorHAnsi" w:hAnsiTheme="minorHAnsi"/>
          <w:sz w:val="18"/>
          <w:szCs w:val="18"/>
        </w:rPr>
      </w:pPr>
      <w:r>
        <w:rPr>
          <w:rFonts w:asciiTheme="minorHAnsi" w:hAnsiTheme="minorHAnsi"/>
          <w:sz w:val="18"/>
          <w:szCs w:val="18"/>
        </w:rPr>
        <w:t xml:space="preserve">Het besluit van de </w:t>
      </w:r>
      <w:r w:rsidRPr="00205D8D">
        <w:rPr>
          <w:rFonts w:asciiTheme="minorHAnsi" w:hAnsiTheme="minorHAnsi"/>
          <w:sz w:val="18"/>
          <w:szCs w:val="18"/>
        </w:rPr>
        <w:t xml:space="preserve">Vlaamse regering </w:t>
      </w:r>
      <w:r>
        <w:rPr>
          <w:rFonts w:asciiTheme="minorHAnsi" w:hAnsiTheme="minorHAnsi"/>
          <w:sz w:val="18"/>
          <w:szCs w:val="18"/>
        </w:rPr>
        <w:t xml:space="preserve">van </w:t>
      </w:r>
      <w:r w:rsidRPr="00AA2435">
        <w:rPr>
          <w:rFonts w:asciiTheme="minorHAnsi" w:hAnsiTheme="minorHAnsi"/>
          <w:sz w:val="18"/>
          <w:szCs w:val="18"/>
        </w:rPr>
        <w:t>30 maart 2018</w:t>
      </w:r>
      <w:r>
        <w:rPr>
          <w:rFonts w:asciiTheme="minorHAnsi" w:hAnsiTheme="minorHAnsi"/>
          <w:sz w:val="18"/>
          <w:szCs w:val="18"/>
        </w:rPr>
        <w:t xml:space="preserve"> betreffende </w:t>
      </w:r>
      <w:r w:rsidRPr="00AA2435">
        <w:rPr>
          <w:rFonts w:asciiTheme="minorHAnsi" w:hAnsiTheme="minorHAnsi"/>
          <w:sz w:val="18"/>
          <w:szCs w:val="18"/>
        </w:rPr>
        <w:t>de beleids- en beheerscyclus van de lokale [en de provinciale] besturen</w:t>
      </w:r>
      <w:r>
        <w:rPr>
          <w:rFonts w:asciiTheme="minorHAnsi" w:hAnsiTheme="minorHAnsi"/>
          <w:sz w:val="18"/>
          <w:szCs w:val="18"/>
        </w:rPr>
        <w:t>, hoofdstuk 3.</w:t>
      </w:r>
    </w:p>
    <w:p w:rsidR="00AA5715" w:rsidRPr="000D32BC" w:rsidRDefault="00AA5715" w:rsidP="00AA5715">
      <w:pPr>
        <w:tabs>
          <w:tab w:val="left" w:pos="9639"/>
        </w:tabs>
        <w:spacing w:after="120"/>
        <w:ind w:right="395"/>
        <w:jc w:val="both"/>
        <w:rPr>
          <w:rFonts w:asciiTheme="minorHAnsi" w:hAnsiTheme="minorHAnsi"/>
          <w:b/>
          <w:i/>
          <w:sz w:val="18"/>
          <w:szCs w:val="18"/>
        </w:rPr>
      </w:pPr>
      <w:r w:rsidRPr="000D32BC">
        <w:rPr>
          <w:rFonts w:asciiTheme="minorHAnsi" w:hAnsiTheme="minorHAnsi"/>
          <w:b/>
          <w:i/>
          <w:sz w:val="18"/>
          <w:szCs w:val="18"/>
        </w:rPr>
        <w:t xml:space="preserve">Motivatie: </w:t>
      </w:r>
    </w:p>
    <w:p w:rsidR="00AA5715" w:rsidRPr="00A23308" w:rsidRDefault="00AA5715" w:rsidP="00AA5715">
      <w:pPr>
        <w:spacing w:after="120"/>
        <w:ind w:right="395"/>
        <w:jc w:val="both"/>
        <w:rPr>
          <w:rFonts w:asciiTheme="minorHAnsi" w:hAnsiTheme="minorHAnsi" w:cs="Tahoma"/>
          <w:sz w:val="18"/>
          <w:szCs w:val="18"/>
          <w:u w:val="single"/>
        </w:rPr>
      </w:pPr>
      <w:r w:rsidRPr="00A23308">
        <w:rPr>
          <w:rFonts w:asciiTheme="minorHAnsi" w:hAnsiTheme="minorHAnsi" w:cs="Tahoma"/>
          <w:sz w:val="18"/>
          <w:szCs w:val="18"/>
          <w:u w:val="single"/>
        </w:rPr>
        <w:t>De jaarrekening:</w:t>
      </w:r>
    </w:p>
    <w:p w:rsidR="00AA5715" w:rsidRDefault="00AA5715" w:rsidP="00AA5715">
      <w:pPr>
        <w:spacing w:after="120"/>
        <w:ind w:right="395"/>
        <w:jc w:val="both"/>
        <w:rPr>
          <w:rFonts w:asciiTheme="minorHAnsi" w:hAnsiTheme="minorHAnsi" w:cs="Tahoma"/>
          <w:sz w:val="18"/>
          <w:szCs w:val="18"/>
        </w:rPr>
      </w:pPr>
      <w:r>
        <w:rPr>
          <w:rFonts w:asciiTheme="minorHAnsi" w:hAnsiTheme="minorHAnsi" w:cs="Tahoma"/>
          <w:sz w:val="18"/>
          <w:szCs w:val="18"/>
        </w:rPr>
        <w:lastRenderedPageBreak/>
        <w:t xml:space="preserve">Het decreet lokaal bestuur bepaalt in </w:t>
      </w:r>
      <w:r w:rsidRPr="006E35A6">
        <w:rPr>
          <w:rFonts w:asciiTheme="minorHAnsi" w:hAnsiTheme="minorHAnsi" w:cs="Tahoma"/>
          <w:sz w:val="18"/>
          <w:szCs w:val="18"/>
        </w:rPr>
        <w:t xml:space="preserve">artikel </w:t>
      </w:r>
      <w:r>
        <w:rPr>
          <w:rFonts w:asciiTheme="minorHAnsi" w:hAnsiTheme="minorHAnsi" w:cs="Tahoma"/>
          <w:sz w:val="18"/>
          <w:szCs w:val="18"/>
        </w:rPr>
        <w:t xml:space="preserve">260 dat, </w:t>
      </w:r>
      <w:r w:rsidRPr="00146283">
        <w:rPr>
          <w:rFonts w:asciiTheme="minorHAnsi" w:hAnsiTheme="minorHAnsi" w:cs="Tahoma"/>
          <w:sz w:val="18"/>
          <w:szCs w:val="18"/>
        </w:rPr>
        <w:t>nadat de rekeningen van de boekhouding, vermeld in artikel 253, in overeenstemming zijn gebracht met de gegevens van de inventaris van al de bezittingen, rechten, vorderingen, schulden en verplichtingen, van welke aard ook, van de gemeente en het openbaar centrum voor maatschappelijk welzijn, worden ze samengevat opgenomen in het ontwerp van de jaarrekening.</w:t>
      </w:r>
    </w:p>
    <w:p w:rsidR="00AA5715" w:rsidRPr="00146283" w:rsidRDefault="00AA5715" w:rsidP="00AA5715">
      <w:pPr>
        <w:spacing w:after="120"/>
        <w:ind w:right="395"/>
        <w:jc w:val="both"/>
        <w:rPr>
          <w:rFonts w:asciiTheme="minorHAnsi" w:hAnsiTheme="minorHAnsi" w:cs="Tahoma"/>
          <w:sz w:val="18"/>
          <w:szCs w:val="18"/>
        </w:rPr>
      </w:pPr>
      <w:r w:rsidRPr="00142CE3">
        <w:rPr>
          <w:rFonts w:asciiTheme="minorHAnsi" w:hAnsiTheme="minorHAnsi" w:cs="Tahoma"/>
          <w:sz w:val="18"/>
          <w:szCs w:val="18"/>
        </w:rPr>
        <w:t>De jaarrekening bestaat uit een beleidsevaluatie, een financiële nota en een toelichting.</w:t>
      </w:r>
      <w:r>
        <w:rPr>
          <w:rFonts w:asciiTheme="minorHAnsi" w:hAnsiTheme="minorHAnsi" w:cs="Tahoma"/>
          <w:sz w:val="18"/>
          <w:szCs w:val="18"/>
        </w:rPr>
        <w:t xml:space="preserve"> </w:t>
      </w:r>
    </w:p>
    <w:p w:rsidR="00AA5715" w:rsidRDefault="00AA5715" w:rsidP="00AA5715">
      <w:pPr>
        <w:spacing w:after="120"/>
        <w:ind w:right="395"/>
        <w:jc w:val="both"/>
        <w:rPr>
          <w:rFonts w:asciiTheme="minorHAnsi" w:hAnsiTheme="minorHAnsi" w:cs="Tahoma"/>
          <w:sz w:val="18"/>
          <w:szCs w:val="18"/>
        </w:rPr>
      </w:pPr>
      <w:r w:rsidRPr="006B2830">
        <w:rPr>
          <w:rFonts w:asciiTheme="minorHAnsi" w:hAnsiTheme="minorHAnsi" w:cs="Tahoma"/>
          <w:sz w:val="18"/>
          <w:szCs w:val="18"/>
        </w:rPr>
        <w:t>De jaarrekening wordt vastgesteld voor 30 juni van het boekjaar dat volgt op het boekjaar waarop de rekening betrekking heeft.</w:t>
      </w:r>
    </w:p>
    <w:p w:rsidR="00AA5715" w:rsidRDefault="00AA5715" w:rsidP="00AA5715">
      <w:pPr>
        <w:spacing w:after="120"/>
        <w:ind w:right="395"/>
        <w:jc w:val="both"/>
        <w:rPr>
          <w:rFonts w:asciiTheme="minorHAnsi" w:hAnsiTheme="minorHAnsi" w:cs="Tahoma"/>
          <w:sz w:val="18"/>
          <w:szCs w:val="18"/>
        </w:rPr>
      </w:pPr>
      <w:r>
        <w:rPr>
          <w:rFonts w:asciiTheme="minorHAnsi" w:hAnsiTheme="minorHAnsi" w:cs="Tahoma"/>
          <w:sz w:val="18"/>
          <w:szCs w:val="18"/>
        </w:rPr>
        <w:t>De jaarrekening</w:t>
      </w:r>
      <w:r w:rsidRPr="00AA2435">
        <w:rPr>
          <w:rFonts w:asciiTheme="minorHAnsi" w:hAnsiTheme="minorHAnsi" w:cs="Tahoma"/>
          <w:sz w:val="18"/>
          <w:szCs w:val="18"/>
        </w:rPr>
        <w:t xml:space="preserve"> van de gemeente en het openbaar centrum voor maatschappelijk welzijn vormen een geïntegreerd geheel</w:t>
      </w:r>
      <w:r>
        <w:rPr>
          <w:rFonts w:asciiTheme="minorHAnsi" w:hAnsiTheme="minorHAnsi" w:cs="Tahoma"/>
          <w:sz w:val="18"/>
          <w:szCs w:val="18"/>
        </w:rPr>
        <w:t xml:space="preserve">. </w:t>
      </w:r>
      <w:r w:rsidRPr="00142CE3">
        <w:rPr>
          <w:rFonts w:asciiTheme="minorHAnsi" w:hAnsiTheme="minorHAnsi" w:cs="Tahoma"/>
          <w:sz w:val="18"/>
          <w:szCs w:val="18"/>
        </w:rPr>
        <w:t>De gemeenteraad en de raad voor maatschappelijk welzijn stemmen over hun deel van elk beleidsrapport</w:t>
      </w:r>
      <w:r>
        <w:rPr>
          <w:rFonts w:asciiTheme="minorHAnsi" w:hAnsiTheme="minorHAnsi" w:cs="Tahoma"/>
          <w:sz w:val="18"/>
          <w:szCs w:val="18"/>
        </w:rPr>
        <w:t>.</w:t>
      </w:r>
    </w:p>
    <w:p w:rsidR="00AA5715" w:rsidRPr="00142CE3" w:rsidRDefault="00AA5715" w:rsidP="00AA5715">
      <w:pPr>
        <w:spacing w:after="120"/>
        <w:ind w:right="395"/>
        <w:jc w:val="both"/>
        <w:rPr>
          <w:rFonts w:asciiTheme="minorHAnsi" w:hAnsiTheme="minorHAnsi" w:cs="Tahoma"/>
          <w:sz w:val="18"/>
          <w:szCs w:val="18"/>
        </w:rPr>
      </w:pPr>
      <w:r w:rsidRPr="00142CE3">
        <w:rPr>
          <w:rFonts w:asciiTheme="minorHAnsi" w:hAnsiTheme="minorHAnsi" w:cs="Tahoma"/>
          <w:sz w:val="18"/>
          <w:szCs w:val="18"/>
        </w:rPr>
        <w:t xml:space="preserve">Het ontwerp van de jaarrekening </w:t>
      </w:r>
      <w:r>
        <w:rPr>
          <w:rFonts w:asciiTheme="minorHAnsi" w:hAnsiTheme="minorHAnsi" w:cs="Tahoma"/>
          <w:sz w:val="18"/>
          <w:szCs w:val="18"/>
        </w:rPr>
        <w:t xml:space="preserve">werd </w:t>
      </w:r>
      <w:r w:rsidRPr="00142CE3">
        <w:rPr>
          <w:rFonts w:asciiTheme="minorHAnsi" w:hAnsiTheme="minorHAnsi" w:cs="Tahoma"/>
          <w:sz w:val="18"/>
          <w:szCs w:val="18"/>
        </w:rPr>
        <w:t xml:space="preserve">op </w:t>
      </w:r>
      <w:r>
        <w:rPr>
          <w:rFonts w:asciiTheme="minorHAnsi" w:hAnsiTheme="minorHAnsi" w:cs="Tahoma"/>
          <w:sz w:val="18"/>
          <w:szCs w:val="18"/>
        </w:rPr>
        <w:t xml:space="preserve">15 juni 2020 </w:t>
      </w:r>
      <w:r w:rsidRPr="00142CE3">
        <w:rPr>
          <w:rFonts w:asciiTheme="minorHAnsi" w:hAnsiTheme="minorHAnsi" w:cs="Tahoma"/>
          <w:sz w:val="18"/>
          <w:szCs w:val="18"/>
        </w:rPr>
        <w:t>aan ieder</w:t>
      </w:r>
      <w:r>
        <w:rPr>
          <w:rFonts w:asciiTheme="minorHAnsi" w:hAnsiTheme="minorHAnsi" w:cs="Tahoma"/>
          <w:sz w:val="18"/>
          <w:szCs w:val="18"/>
        </w:rPr>
        <w:t xml:space="preserve"> </w:t>
      </w:r>
      <w:r w:rsidRPr="00142CE3">
        <w:rPr>
          <w:rFonts w:asciiTheme="minorHAnsi" w:hAnsiTheme="minorHAnsi" w:cs="Tahoma"/>
          <w:sz w:val="18"/>
          <w:szCs w:val="18"/>
        </w:rPr>
        <w:t xml:space="preserve">lid van de </w:t>
      </w:r>
      <w:r>
        <w:rPr>
          <w:rFonts w:asciiTheme="minorHAnsi" w:hAnsiTheme="minorHAnsi" w:cs="Tahoma"/>
          <w:sz w:val="18"/>
          <w:szCs w:val="18"/>
        </w:rPr>
        <w:t xml:space="preserve">raad voor maatschappelijk welzijn </w:t>
      </w:r>
      <w:r w:rsidRPr="00142CE3">
        <w:rPr>
          <w:rFonts w:asciiTheme="minorHAnsi" w:hAnsiTheme="minorHAnsi" w:cs="Tahoma"/>
          <w:sz w:val="18"/>
          <w:szCs w:val="18"/>
        </w:rPr>
        <w:t>bezorgd</w:t>
      </w:r>
      <w:r>
        <w:rPr>
          <w:rFonts w:asciiTheme="minorHAnsi" w:hAnsiTheme="minorHAnsi" w:cs="Tahoma"/>
          <w:sz w:val="18"/>
          <w:szCs w:val="18"/>
        </w:rPr>
        <w:t xml:space="preserve">. Vragen konden </w:t>
      </w:r>
      <w:r w:rsidRPr="00142CE3">
        <w:rPr>
          <w:rFonts w:asciiTheme="minorHAnsi" w:hAnsiTheme="minorHAnsi" w:cs="Tahoma"/>
          <w:sz w:val="18"/>
          <w:szCs w:val="18"/>
        </w:rPr>
        <w:t>voorafgaandelijk en</w:t>
      </w:r>
      <w:r>
        <w:rPr>
          <w:rFonts w:asciiTheme="minorHAnsi" w:hAnsiTheme="minorHAnsi" w:cs="Tahoma"/>
          <w:sz w:val="18"/>
          <w:szCs w:val="18"/>
        </w:rPr>
        <w:t xml:space="preserve"> </w:t>
      </w:r>
      <w:r w:rsidRPr="00142CE3">
        <w:rPr>
          <w:rFonts w:asciiTheme="minorHAnsi" w:hAnsiTheme="minorHAnsi" w:cs="Tahoma"/>
          <w:sz w:val="18"/>
          <w:szCs w:val="18"/>
        </w:rPr>
        <w:t>schriftelijk aan de financieel directeur worden gesteld</w:t>
      </w:r>
      <w:r>
        <w:rPr>
          <w:rFonts w:asciiTheme="minorHAnsi" w:hAnsiTheme="minorHAnsi" w:cs="Tahoma"/>
          <w:sz w:val="18"/>
          <w:szCs w:val="18"/>
        </w:rPr>
        <w:t>.</w:t>
      </w:r>
    </w:p>
    <w:p w:rsidR="00AA5715" w:rsidRPr="006E35A6" w:rsidRDefault="00AA5715" w:rsidP="00AA5715">
      <w:pPr>
        <w:spacing w:after="120"/>
        <w:ind w:right="395"/>
        <w:jc w:val="both"/>
        <w:rPr>
          <w:rFonts w:asciiTheme="minorHAnsi" w:hAnsiTheme="minorHAnsi" w:cs="Tahoma"/>
          <w:sz w:val="18"/>
          <w:szCs w:val="18"/>
          <w:u w:val="single"/>
        </w:rPr>
      </w:pPr>
      <w:r>
        <w:rPr>
          <w:rFonts w:asciiTheme="minorHAnsi" w:hAnsiTheme="minorHAnsi" w:cs="Tahoma"/>
          <w:sz w:val="18"/>
          <w:szCs w:val="18"/>
          <w:u w:val="single"/>
        </w:rPr>
        <w:t>Kerncijfers jaarrekening 2019</w:t>
      </w:r>
      <w:r w:rsidRPr="006E35A6">
        <w:rPr>
          <w:rFonts w:asciiTheme="minorHAnsi" w:hAnsiTheme="minorHAnsi" w:cs="Tahoma"/>
          <w:sz w:val="18"/>
          <w:szCs w:val="18"/>
          <w:u w:val="single"/>
        </w:rPr>
        <w:t>:</w:t>
      </w:r>
    </w:p>
    <w:tbl>
      <w:tblPr>
        <w:tblW w:w="9002" w:type="dxa"/>
        <w:tblCellMar>
          <w:left w:w="70" w:type="dxa"/>
          <w:right w:w="70" w:type="dxa"/>
        </w:tblCellMar>
        <w:tblLook w:val="04A0" w:firstRow="1" w:lastRow="0" w:firstColumn="1" w:lastColumn="0" w:noHBand="0" w:noVBand="1"/>
      </w:tblPr>
      <w:tblGrid>
        <w:gridCol w:w="4897"/>
        <w:gridCol w:w="146"/>
        <w:gridCol w:w="202"/>
        <w:gridCol w:w="1261"/>
        <w:gridCol w:w="1130"/>
        <w:gridCol w:w="1366"/>
      </w:tblGrid>
      <w:tr w:rsidR="00AA5715" w:rsidRPr="00901A51" w:rsidTr="00CC6B9E">
        <w:trPr>
          <w:trHeight w:val="255"/>
        </w:trPr>
        <w:tc>
          <w:tcPr>
            <w:tcW w:w="6506" w:type="dxa"/>
            <w:gridSpan w:val="4"/>
            <w:tcBorders>
              <w:top w:val="nil"/>
              <w:left w:val="nil"/>
              <w:bottom w:val="nil"/>
              <w:right w:val="nil"/>
            </w:tcBorders>
            <w:shd w:val="clear" w:color="auto" w:fill="auto"/>
            <w:noWrap/>
            <w:vAlign w:val="bottom"/>
            <w:hideMark/>
          </w:tcPr>
          <w:p w:rsidR="00AA5715" w:rsidRPr="00901A51" w:rsidRDefault="00AA5715" w:rsidP="00CC6B9E">
            <w:pPr>
              <w:rPr>
                <w:rFonts w:ascii="Times New Roman" w:hAnsi="Times New Roman" w:cs="Times New Roman"/>
                <w:sz w:val="20"/>
                <w:szCs w:val="20"/>
                <w:lang w:val="nl-BE" w:eastAsia="nl-BE"/>
              </w:rPr>
            </w:pPr>
            <w:r w:rsidRPr="00901A51">
              <w:rPr>
                <w:rFonts w:ascii="Arial" w:hAnsi="Arial"/>
                <w:b/>
                <w:bCs/>
                <w:sz w:val="20"/>
                <w:szCs w:val="20"/>
                <w:lang w:val="nl-BE" w:eastAsia="nl-BE"/>
              </w:rPr>
              <w:t>Resultaat op kasbasis: vergelijking budget-rekening</w:t>
            </w:r>
          </w:p>
        </w:tc>
        <w:tc>
          <w:tcPr>
            <w:tcW w:w="2496" w:type="dxa"/>
            <w:gridSpan w:val="2"/>
            <w:tcBorders>
              <w:top w:val="nil"/>
              <w:left w:val="nil"/>
              <w:bottom w:val="nil"/>
              <w:right w:val="nil"/>
            </w:tcBorders>
            <w:shd w:val="clear" w:color="auto" w:fill="auto"/>
            <w:noWrap/>
            <w:vAlign w:val="bottom"/>
            <w:hideMark/>
          </w:tcPr>
          <w:p w:rsidR="00AA5715" w:rsidRPr="00901A51" w:rsidRDefault="00AA5715" w:rsidP="00CC6B9E">
            <w:pPr>
              <w:rPr>
                <w:rFonts w:ascii="Arial" w:hAnsi="Arial"/>
                <w:sz w:val="20"/>
                <w:szCs w:val="20"/>
                <w:lang w:val="nl-BE" w:eastAsia="nl-BE"/>
              </w:rPr>
            </w:pPr>
            <w:r w:rsidRPr="00901A51">
              <w:rPr>
                <w:rFonts w:ascii="Arial" w:hAnsi="Arial"/>
                <w:sz w:val="20"/>
                <w:szCs w:val="20"/>
                <w:lang w:val="nl-BE" w:eastAsia="nl-BE"/>
              </w:rPr>
              <w:t>Jaarrekening 2019</w:t>
            </w:r>
          </w:p>
        </w:tc>
      </w:tr>
      <w:tr w:rsidR="00AA5715" w:rsidRPr="00901A51" w:rsidTr="00CC6B9E">
        <w:trPr>
          <w:trHeight w:val="255"/>
        </w:trPr>
        <w:tc>
          <w:tcPr>
            <w:tcW w:w="4897" w:type="dxa"/>
            <w:tcBorders>
              <w:top w:val="nil"/>
              <w:left w:val="nil"/>
              <w:bottom w:val="nil"/>
              <w:right w:val="nil"/>
            </w:tcBorders>
            <w:shd w:val="clear" w:color="auto" w:fill="auto"/>
            <w:noWrap/>
            <w:vAlign w:val="bottom"/>
            <w:hideMark/>
          </w:tcPr>
          <w:p w:rsidR="00AA5715" w:rsidRPr="00901A51" w:rsidRDefault="00AA5715" w:rsidP="00CC6B9E">
            <w:pPr>
              <w:rPr>
                <w:rFonts w:ascii="Arial" w:hAnsi="Arial"/>
                <w:sz w:val="20"/>
                <w:szCs w:val="20"/>
                <w:lang w:val="nl-BE" w:eastAsia="nl-BE"/>
              </w:rPr>
            </w:pPr>
            <w:r w:rsidRPr="00901A51">
              <w:rPr>
                <w:rFonts w:ascii="Arial" w:hAnsi="Arial"/>
                <w:sz w:val="20"/>
                <w:szCs w:val="20"/>
                <w:lang w:val="nl-BE" w:eastAsia="nl-BE"/>
              </w:rPr>
              <w:t xml:space="preserve">     Geconsolideerd</w:t>
            </w:r>
          </w:p>
        </w:tc>
        <w:tc>
          <w:tcPr>
            <w:tcW w:w="146" w:type="dxa"/>
            <w:tcBorders>
              <w:top w:val="nil"/>
              <w:left w:val="nil"/>
              <w:bottom w:val="nil"/>
              <w:right w:val="nil"/>
            </w:tcBorders>
            <w:shd w:val="clear" w:color="auto" w:fill="auto"/>
            <w:noWrap/>
            <w:vAlign w:val="bottom"/>
            <w:hideMark/>
          </w:tcPr>
          <w:p w:rsidR="00AA5715" w:rsidRPr="00901A51" w:rsidRDefault="00AA5715" w:rsidP="00CC6B9E">
            <w:pPr>
              <w:rPr>
                <w:rFonts w:ascii="Arial" w:hAnsi="Arial"/>
                <w:sz w:val="20"/>
                <w:szCs w:val="20"/>
                <w:lang w:val="nl-BE" w:eastAsia="nl-BE"/>
              </w:rPr>
            </w:pPr>
          </w:p>
        </w:tc>
        <w:tc>
          <w:tcPr>
            <w:tcW w:w="202" w:type="dxa"/>
            <w:tcBorders>
              <w:top w:val="nil"/>
              <w:left w:val="nil"/>
              <w:bottom w:val="nil"/>
              <w:right w:val="nil"/>
            </w:tcBorders>
            <w:shd w:val="clear" w:color="auto" w:fill="auto"/>
            <w:noWrap/>
            <w:vAlign w:val="bottom"/>
            <w:hideMark/>
          </w:tcPr>
          <w:p w:rsidR="00AA5715" w:rsidRPr="00901A51" w:rsidRDefault="00AA5715" w:rsidP="00CC6B9E">
            <w:pPr>
              <w:rPr>
                <w:rFonts w:ascii="Times New Roman" w:hAnsi="Times New Roman" w:cs="Times New Roman"/>
                <w:sz w:val="20"/>
                <w:szCs w:val="20"/>
                <w:lang w:val="nl-BE" w:eastAsia="nl-BE"/>
              </w:rPr>
            </w:pPr>
          </w:p>
        </w:tc>
        <w:tc>
          <w:tcPr>
            <w:tcW w:w="1261" w:type="dxa"/>
            <w:tcBorders>
              <w:top w:val="nil"/>
              <w:left w:val="nil"/>
              <w:bottom w:val="nil"/>
              <w:right w:val="nil"/>
            </w:tcBorders>
            <w:shd w:val="clear" w:color="auto" w:fill="auto"/>
            <w:noWrap/>
            <w:vAlign w:val="bottom"/>
            <w:hideMark/>
          </w:tcPr>
          <w:p w:rsidR="00AA5715" w:rsidRPr="00901A51" w:rsidRDefault="00AA5715" w:rsidP="00CC6B9E">
            <w:pPr>
              <w:rPr>
                <w:rFonts w:ascii="Times New Roman" w:hAnsi="Times New Roman" w:cs="Times New Roman"/>
                <w:sz w:val="20"/>
                <w:szCs w:val="20"/>
                <w:lang w:val="nl-BE" w:eastAsia="nl-BE"/>
              </w:rPr>
            </w:pPr>
          </w:p>
        </w:tc>
        <w:tc>
          <w:tcPr>
            <w:tcW w:w="1130" w:type="dxa"/>
            <w:tcBorders>
              <w:top w:val="nil"/>
              <w:left w:val="nil"/>
              <w:bottom w:val="nil"/>
              <w:right w:val="nil"/>
            </w:tcBorders>
            <w:shd w:val="clear" w:color="auto" w:fill="auto"/>
            <w:noWrap/>
            <w:vAlign w:val="bottom"/>
            <w:hideMark/>
          </w:tcPr>
          <w:p w:rsidR="00AA5715" w:rsidRPr="00901A51" w:rsidRDefault="00AA5715" w:rsidP="00CC6B9E">
            <w:pPr>
              <w:rPr>
                <w:rFonts w:ascii="Times New Roman" w:hAnsi="Times New Roman" w:cs="Times New Roman"/>
                <w:sz w:val="20"/>
                <w:szCs w:val="20"/>
                <w:lang w:val="nl-BE" w:eastAsia="nl-BE"/>
              </w:rPr>
            </w:pPr>
          </w:p>
        </w:tc>
        <w:tc>
          <w:tcPr>
            <w:tcW w:w="1366" w:type="dxa"/>
            <w:tcBorders>
              <w:top w:val="nil"/>
              <w:left w:val="nil"/>
              <w:bottom w:val="nil"/>
              <w:right w:val="nil"/>
            </w:tcBorders>
            <w:shd w:val="clear" w:color="auto" w:fill="auto"/>
            <w:noWrap/>
            <w:vAlign w:val="bottom"/>
            <w:hideMark/>
          </w:tcPr>
          <w:p w:rsidR="00AA5715" w:rsidRPr="00901A51" w:rsidRDefault="00AA5715" w:rsidP="00CC6B9E">
            <w:pPr>
              <w:rPr>
                <w:rFonts w:ascii="Times New Roman" w:hAnsi="Times New Roman" w:cs="Times New Roman"/>
                <w:sz w:val="20"/>
                <w:szCs w:val="20"/>
                <w:lang w:val="nl-BE" w:eastAsia="nl-BE"/>
              </w:rPr>
            </w:pPr>
          </w:p>
        </w:tc>
      </w:tr>
      <w:tr w:rsidR="00AA5715" w:rsidRPr="00901A51" w:rsidTr="00CC6B9E">
        <w:trPr>
          <w:trHeight w:val="255"/>
        </w:trPr>
        <w:tc>
          <w:tcPr>
            <w:tcW w:w="5245" w:type="dxa"/>
            <w:gridSpan w:val="3"/>
            <w:tcBorders>
              <w:top w:val="single" w:sz="4" w:space="0" w:color="auto"/>
              <w:left w:val="single" w:sz="4" w:space="0" w:color="auto"/>
              <w:bottom w:val="nil"/>
              <w:right w:val="single" w:sz="4" w:space="0" w:color="auto"/>
            </w:tcBorders>
            <w:shd w:val="clear" w:color="auto" w:fill="auto"/>
            <w:noWrap/>
            <w:vAlign w:val="center"/>
            <w:hideMark/>
          </w:tcPr>
          <w:p w:rsidR="00AA5715" w:rsidRPr="00901A51" w:rsidRDefault="00AA5715" w:rsidP="00CC6B9E">
            <w:pPr>
              <w:jc w:val="center"/>
              <w:rPr>
                <w:rFonts w:ascii="Arial" w:hAnsi="Arial"/>
                <w:b/>
                <w:bCs/>
                <w:sz w:val="18"/>
                <w:szCs w:val="18"/>
                <w:lang w:val="nl-BE" w:eastAsia="nl-BE"/>
              </w:rPr>
            </w:pPr>
            <w:r w:rsidRPr="00901A51">
              <w:rPr>
                <w:rFonts w:ascii="Arial" w:hAnsi="Arial"/>
                <w:b/>
                <w:bCs/>
                <w:sz w:val="18"/>
                <w:szCs w:val="18"/>
                <w:lang w:val="nl-BE" w:eastAsia="nl-BE"/>
              </w:rPr>
              <w:t>RESULTAAT OP KASBASIS</w:t>
            </w:r>
          </w:p>
        </w:tc>
        <w:tc>
          <w:tcPr>
            <w:tcW w:w="1261" w:type="dxa"/>
            <w:tcBorders>
              <w:top w:val="single" w:sz="4" w:space="0" w:color="auto"/>
              <w:left w:val="nil"/>
              <w:bottom w:val="nil"/>
              <w:right w:val="single" w:sz="4" w:space="0" w:color="auto"/>
            </w:tcBorders>
            <w:shd w:val="clear" w:color="auto" w:fill="auto"/>
            <w:noWrap/>
            <w:vAlign w:val="center"/>
            <w:hideMark/>
          </w:tcPr>
          <w:p w:rsidR="00AA5715" w:rsidRPr="00901A51" w:rsidRDefault="00AA5715" w:rsidP="00CC6B9E">
            <w:pPr>
              <w:jc w:val="center"/>
              <w:rPr>
                <w:rFonts w:ascii="Arial" w:hAnsi="Arial"/>
                <w:b/>
                <w:bCs/>
                <w:sz w:val="18"/>
                <w:szCs w:val="18"/>
                <w:lang w:val="nl-BE" w:eastAsia="nl-BE"/>
              </w:rPr>
            </w:pPr>
            <w:r w:rsidRPr="00901A51">
              <w:rPr>
                <w:rFonts w:ascii="Arial" w:hAnsi="Arial"/>
                <w:b/>
                <w:bCs/>
                <w:sz w:val="18"/>
                <w:szCs w:val="18"/>
                <w:lang w:val="nl-BE" w:eastAsia="nl-BE"/>
              </w:rPr>
              <w:t>Jaarrekening</w:t>
            </w:r>
          </w:p>
        </w:tc>
        <w:tc>
          <w:tcPr>
            <w:tcW w:w="1130" w:type="dxa"/>
            <w:tcBorders>
              <w:top w:val="single" w:sz="4" w:space="0" w:color="auto"/>
              <w:left w:val="nil"/>
              <w:bottom w:val="nil"/>
              <w:right w:val="single" w:sz="4" w:space="0" w:color="auto"/>
            </w:tcBorders>
            <w:shd w:val="clear" w:color="auto" w:fill="auto"/>
            <w:noWrap/>
            <w:vAlign w:val="center"/>
            <w:hideMark/>
          </w:tcPr>
          <w:p w:rsidR="00AA5715" w:rsidRPr="00901A51" w:rsidRDefault="00AA5715" w:rsidP="00CC6B9E">
            <w:pPr>
              <w:jc w:val="center"/>
              <w:rPr>
                <w:rFonts w:ascii="Arial" w:hAnsi="Arial"/>
                <w:b/>
                <w:bCs/>
                <w:sz w:val="18"/>
                <w:szCs w:val="18"/>
                <w:lang w:val="nl-BE" w:eastAsia="nl-BE"/>
              </w:rPr>
            </w:pPr>
            <w:r w:rsidRPr="00901A51">
              <w:rPr>
                <w:rFonts w:ascii="Arial" w:hAnsi="Arial"/>
                <w:b/>
                <w:bCs/>
                <w:sz w:val="18"/>
                <w:szCs w:val="18"/>
                <w:lang w:val="nl-BE" w:eastAsia="nl-BE"/>
              </w:rPr>
              <w:t>Eindbudget</w:t>
            </w:r>
          </w:p>
        </w:tc>
        <w:tc>
          <w:tcPr>
            <w:tcW w:w="1366" w:type="dxa"/>
            <w:tcBorders>
              <w:top w:val="single" w:sz="4" w:space="0" w:color="auto"/>
              <w:left w:val="nil"/>
              <w:bottom w:val="nil"/>
              <w:right w:val="single" w:sz="4" w:space="0" w:color="auto"/>
            </w:tcBorders>
            <w:shd w:val="clear" w:color="auto" w:fill="auto"/>
            <w:noWrap/>
            <w:vAlign w:val="center"/>
            <w:hideMark/>
          </w:tcPr>
          <w:p w:rsidR="00AA5715" w:rsidRPr="00901A51" w:rsidRDefault="00AA5715" w:rsidP="00CC6B9E">
            <w:pPr>
              <w:jc w:val="center"/>
              <w:rPr>
                <w:rFonts w:ascii="Arial" w:hAnsi="Arial"/>
                <w:b/>
                <w:bCs/>
                <w:sz w:val="18"/>
                <w:szCs w:val="18"/>
                <w:lang w:val="nl-BE" w:eastAsia="nl-BE"/>
              </w:rPr>
            </w:pPr>
            <w:r w:rsidRPr="00901A51">
              <w:rPr>
                <w:rFonts w:ascii="Arial" w:hAnsi="Arial"/>
                <w:b/>
                <w:bCs/>
                <w:sz w:val="18"/>
                <w:szCs w:val="18"/>
                <w:lang w:val="nl-BE" w:eastAsia="nl-BE"/>
              </w:rPr>
              <w:t>Initieel budget</w:t>
            </w:r>
          </w:p>
        </w:tc>
      </w:tr>
      <w:tr w:rsidR="00AA5715" w:rsidRPr="00901A51" w:rsidTr="00CC6B9E">
        <w:trPr>
          <w:trHeight w:val="255"/>
        </w:trPr>
        <w:tc>
          <w:tcPr>
            <w:tcW w:w="5245" w:type="dxa"/>
            <w:gridSpan w:val="3"/>
            <w:tcBorders>
              <w:top w:val="single" w:sz="4" w:space="0" w:color="auto"/>
              <w:left w:val="single" w:sz="4" w:space="0" w:color="auto"/>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w:t>
            </w:r>
          </w:p>
        </w:tc>
        <w:tc>
          <w:tcPr>
            <w:tcW w:w="1261" w:type="dxa"/>
            <w:tcBorders>
              <w:top w:val="single" w:sz="4" w:space="0" w:color="auto"/>
              <w:left w:val="nil"/>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w:t>
            </w:r>
          </w:p>
        </w:tc>
        <w:tc>
          <w:tcPr>
            <w:tcW w:w="1130" w:type="dxa"/>
            <w:tcBorders>
              <w:top w:val="single" w:sz="4" w:space="0" w:color="auto"/>
              <w:left w:val="nil"/>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w:t>
            </w:r>
          </w:p>
        </w:tc>
        <w:tc>
          <w:tcPr>
            <w:tcW w:w="1366" w:type="dxa"/>
            <w:tcBorders>
              <w:top w:val="single" w:sz="4" w:space="0" w:color="auto"/>
              <w:left w:val="nil"/>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w:t>
            </w:r>
          </w:p>
        </w:tc>
      </w:tr>
      <w:tr w:rsidR="00AA5715" w:rsidRPr="00901A51" w:rsidTr="00CC6B9E">
        <w:trPr>
          <w:trHeight w:val="255"/>
        </w:trPr>
        <w:tc>
          <w:tcPr>
            <w:tcW w:w="52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5715" w:rsidRPr="00901A51" w:rsidRDefault="00AA5715" w:rsidP="00CC6B9E">
            <w:pPr>
              <w:rPr>
                <w:rFonts w:ascii="Arial" w:hAnsi="Arial"/>
                <w:b/>
                <w:bCs/>
                <w:sz w:val="16"/>
                <w:szCs w:val="16"/>
                <w:lang w:val="nl-BE" w:eastAsia="nl-BE"/>
              </w:rPr>
            </w:pPr>
            <w:r w:rsidRPr="00901A51">
              <w:rPr>
                <w:rFonts w:ascii="Arial" w:hAnsi="Arial"/>
                <w:b/>
                <w:bCs/>
                <w:sz w:val="16"/>
                <w:szCs w:val="16"/>
                <w:lang w:val="nl-BE" w:eastAsia="nl-BE"/>
              </w:rPr>
              <w:t>I. Exploitatiebudget (B-A)</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AA5715" w:rsidRPr="00901A51" w:rsidRDefault="00AA5715" w:rsidP="00CC6B9E">
            <w:pPr>
              <w:jc w:val="right"/>
              <w:rPr>
                <w:rFonts w:ascii="Arial" w:hAnsi="Arial"/>
                <w:b/>
                <w:bCs/>
                <w:sz w:val="16"/>
                <w:szCs w:val="16"/>
                <w:lang w:val="nl-BE" w:eastAsia="nl-BE"/>
              </w:rPr>
            </w:pPr>
            <w:r w:rsidRPr="00901A51">
              <w:rPr>
                <w:rFonts w:ascii="Arial" w:hAnsi="Arial"/>
                <w:b/>
                <w:bCs/>
                <w:sz w:val="16"/>
                <w:szCs w:val="16"/>
                <w:lang w:val="nl-BE" w:eastAsia="nl-BE"/>
              </w:rPr>
              <w:t>-135 400</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rsidR="00AA5715" w:rsidRPr="00901A51" w:rsidRDefault="00AA5715" w:rsidP="00CC6B9E">
            <w:pPr>
              <w:jc w:val="right"/>
              <w:rPr>
                <w:rFonts w:ascii="Arial" w:hAnsi="Arial"/>
                <w:b/>
                <w:bCs/>
                <w:sz w:val="16"/>
                <w:szCs w:val="16"/>
                <w:lang w:val="nl-BE" w:eastAsia="nl-BE"/>
              </w:rPr>
            </w:pPr>
            <w:r w:rsidRPr="00901A51">
              <w:rPr>
                <w:rFonts w:ascii="Arial" w:hAnsi="Arial"/>
                <w:b/>
                <w:bCs/>
                <w:sz w:val="16"/>
                <w:szCs w:val="16"/>
                <w:lang w:val="nl-BE" w:eastAsia="nl-BE"/>
              </w:rPr>
              <w:t>429 578</w:t>
            </w:r>
          </w:p>
        </w:tc>
        <w:tc>
          <w:tcPr>
            <w:tcW w:w="1366" w:type="dxa"/>
            <w:tcBorders>
              <w:top w:val="single" w:sz="4" w:space="0" w:color="auto"/>
              <w:left w:val="nil"/>
              <w:bottom w:val="single" w:sz="4" w:space="0" w:color="auto"/>
              <w:right w:val="single" w:sz="4" w:space="0" w:color="auto"/>
            </w:tcBorders>
            <w:shd w:val="clear" w:color="auto" w:fill="auto"/>
            <w:noWrap/>
            <w:vAlign w:val="bottom"/>
            <w:hideMark/>
          </w:tcPr>
          <w:p w:rsidR="00AA5715" w:rsidRPr="00901A51" w:rsidRDefault="00AA5715" w:rsidP="00CC6B9E">
            <w:pPr>
              <w:jc w:val="right"/>
              <w:rPr>
                <w:rFonts w:ascii="Arial" w:hAnsi="Arial"/>
                <w:b/>
                <w:bCs/>
                <w:sz w:val="16"/>
                <w:szCs w:val="16"/>
                <w:lang w:val="nl-BE" w:eastAsia="nl-BE"/>
              </w:rPr>
            </w:pPr>
            <w:r w:rsidRPr="00901A51">
              <w:rPr>
                <w:rFonts w:ascii="Arial" w:hAnsi="Arial"/>
                <w:b/>
                <w:bCs/>
                <w:sz w:val="16"/>
                <w:szCs w:val="16"/>
                <w:lang w:val="nl-BE" w:eastAsia="nl-BE"/>
              </w:rPr>
              <w:t>499 947</w:t>
            </w:r>
          </w:p>
        </w:tc>
      </w:tr>
      <w:tr w:rsidR="00AA5715" w:rsidRPr="00901A51" w:rsidTr="00CC6B9E">
        <w:trPr>
          <w:trHeight w:val="255"/>
        </w:trPr>
        <w:tc>
          <w:tcPr>
            <w:tcW w:w="5245" w:type="dxa"/>
            <w:gridSpan w:val="3"/>
            <w:tcBorders>
              <w:top w:val="single" w:sz="4" w:space="0" w:color="auto"/>
              <w:left w:val="single" w:sz="4" w:space="0" w:color="auto"/>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w:t>
            </w:r>
          </w:p>
        </w:tc>
        <w:tc>
          <w:tcPr>
            <w:tcW w:w="1261" w:type="dxa"/>
            <w:tcBorders>
              <w:top w:val="nil"/>
              <w:left w:val="nil"/>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w:t>
            </w:r>
          </w:p>
        </w:tc>
        <w:tc>
          <w:tcPr>
            <w:tcW w:w="1130" w:type="dxa"/>
            <w:tcBorders>
              <w:top w:val="nil"/>
              <w:left w:val="nil"/>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w:t>
            </w:r>
          </w:p>
        </w:tc>
        <w:tc>
          <w:tcPr>
            <w:tcW w:w="1366" w:type="dxa"/>
            <w:tcBorders>
              <w:top w:val="nil"/>
              <w:left w:val="nil"/>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w:t>
            </w:r>
          </w:p>
        </w:tc>
      </w:tr>
      <w:tr w:rsidR="00AA5715" w:rsidRPr="00901A51" w:rsidTr="00CC6B9E">
        <w:trPr>
          <w:trHeight w:val="255"/>
        </w:trPr>
        <w:tc>
          <w:tcPr>
            <w:tcW w:w="5245" w:type="dxa"/>
            <w:gridSpan w:val="3"/>
            <w:tcBorders>
              <w:top w:val="nil"/>
              <w:left w:val="single" w:sz="4" w:space="0" w:color="auto"/>
              <w:bottom w:val="nil"/>
              <w:right w:val="single" w:sz="4" w:space="0" w:color="auto"/>
            </w:tcBorders>
            <w:shd w:val="clear" w:color="auto" w:fill="auto"/>
            <w:noWrap/>
            <w:vAlign w:val="bottom"/>
            <w:hideMark/>
          </w:tcPr>
          <w:p w:rsidR="00AA5715" w:rsidRPr="00901A51" w:rsidRDefault="00AA5715" w:rsidP="00CC6B9E">
            <w:pPr>
              <w:rPr>
                <w:rFonts w:ascii="Arial" w:hAnsi="Arial"/>
                <w:i/>
                <w:iCs/>
                <w:sz w:val="16"/>
                <w:szCs w:val="16"/>
                <w:lang w:val="nl-BE" w:eastAsia="nl-BE"/>
              </w:rPr>
            </w:pPr>
            <w:r w:rsidRPr="00901A51">
              <w:rPr>
                <w:rFonts w:ascii="Arial" w:hAnsi="Arial"/>
                <w:i/>
                <w:iCs/>
                <w:sz w:val="16"/>
                <w:szCs w:val="16"/>
                <w:lang w:val="nl-BE" w:eastAsia="nl-BE"/>
              </w:rPr>
              <w:t xml:space="preserve">   A. Uitgaven</w:t>
            </w:r>
          </w:p>
        </w:tc>
        <w:tc>
          <w:tcPr>
            <w:tcW w:w="1261" w:type="dxa"/>
            <w:tcBorders>
              <w:top w:val="nil"/>
              <w:left w:val="nil"/>
              <w:bottom w:val="nil"/>
              <w:right w:val="single" w:sz="4" w:space="0" w:color="auto"/>
            </w:tcBorders>
            <w:shd w:val="clear" w:color="auto" w:fill="auto"/>
            <w:noWrap/>
            <w:vAlign w:val="bottom"/>
            <w:hideMark/>
          </w:tcPr>
          <w:p w:rsidR="00AA5715" w:rsidRPr="00901A51" w:rsidRDefault="00AA5715" w:rsidP="00CC6B9E">
            <w:pPr>
              <w:jc w:val="right"/>
              <w:rPr>
                <w:rFonts w:ascii="Arial" w:hAnsi="Arial"/>
                <w:i/>
                <w:iCs/>
                <w:sz w:val="16"/>
                <w:szCs w:val="16"/>
                <w:lang w:val="nl-BE" w:eastAsia="nl-BE"/>
              </w:rPr>
            </w:pPr>
            <w:r w:rsidRPr="00901A51">
              <w:rPr>
                <w:rFonts w:ascii="Arial" w:hAnsi="Arial"/>
                <w:i/>
                <w:iCs/>
                <w:sz w:val="16"/>
                <w:szCs w:val="16"/>
                <w:lang w:val="nl-BE" w:eastAsia="nl-BE"/>
              </w:rPr>
              <w:t>6 663 807</w:t>
            </w:r>
          </w:p>
        </w:tc>
        <w:tc>
          <w:tcPr>
            <w:tcW w:w="1130" w:type="dxa"/>
            <w:tcBorders>
              <w:top w:val="nil"/>
              <w:left w:val="nil"/>
              <w:bottom w:val="nil"/>
              <w:right w:val="single" w:sz="4" w:space="0" w:color="auto"/>
            </w:tcBorders>
            <w:shd w:val="clear" w:color="auto" w:fill="auto"/>
            <w:noWrap/>
            <w:vAlign w:val="bottom"/>
            <w:hideMark/>
          </w:tcPr>
          <w:p w:rsidR="00AA5715" w:rsidRPr="00901A51" w:rsidRDefault="00AA5715" w:rsidP="00CC6B9E">
            <w:pPr>
              <w:jc w:val="right"/>
              <w:rPr>
                <w:rFonts w:ascii="Arial" w:hAnsi="Arial"/>
                <w:i/>
                <w:iCs/>
                <w:sz w:val="16"/>
                <w:szCs w:val="16"/>
                <w:lang w:val="nl-BE" w:eastAsia="nl-BE"/>
              </w:rPr>
            </w:pPr>
            <w:r w:rsidRPr="00901A51">
              <w:rPr>
                <w:rFonts w:ascii="Arial" w:hAnsi="Arial"/>
                <w:i/>
                <w:iCs/>
                <w:sz w:val="16"/>
                <w:szCs w:val="16"/>
                <w:lang w:val="nl-BE" w:eastAsia="nl-BE"/>
              </w:rPr>
              <w:t>6 614 348</w:t>
            </w:r>
          </w:p>
        </w:tc>
        <w:tc>
          <w:tcPr>
            <w:tcW w:w="1366" w:type="dxa"/>
            <w:tcBorders>
              <w:top w:val="nil"/>
              <w:left w:val="nil"/>
              <w:bottom w:val="nil"/>
              <w:right w:val="single" w:sz="4" w:space="0" w:color="auto"/>
            </w:tcBorders>
            <w:shd w:val="clear" w:color="auto" w:fill="auto"/>
            <w:noWrap/>
            <w:vAlign w:val="bottom"/>
            <w:hideMark/>
          </w:tcPr>
          <w:p w:rsidR="00AA5715" w:rsidRPr="00901A51" w:rsidRDefault="00AA5715" w:rsidP="00CC6B9E">
            <w:pPr>
              <w:jc w:val="right"/>
              <w:rPr>
                <w:rFonts w:ascii="Arial" w:hAnsi="Arial"/>
                <w:i/>
                <w:iCs/>
                <w:sz w:val="16"/>
                <w:szCs w:val="16"/>
                <w:lang w:val="nl-BE" w:eastAsia="nl-BE"/>
              </w:rPr>
            </w:pPr>
            <w:r w:rsidRPr="00901A51">
              <w:rPr>
                <w:rFonts w:ascii="Arial" w:hAnsi="Arial"/>
                <w:i/>
                <w:iCs/>
                <w:sz w:val="16"/>
                <w:szCs w:val="16"/>
                <w:lang w:val="nl-BE" w:eastAsia="nl-BE"/>
              </w:rPr>
              <w:t>6 028 134</w:t>
            </w:r>
          </w:p>
        </w:tc>
      </w:tr>
      <w:tr w:rsidR="00AA5715" w:rsidRPr="00901A51" w:rsidTr="00CC6B9E">
        <w:trPr>
          <w:trHeight w:val="255"/>
        </w:trPr>
        <w:tc>
          <w:tcPr>
            <w:tcW w:w="5245" w:type="dxa"/>
            <w:gridSpan w:val="3"/>
            <w:tcBorders>
              <w:top w:val="nil"/>
              <w:left w:val="single" w:sz="4" w:space="0" w:color="auto"/>
              <w:bottom w:val="nil"/>
              <w:right w:val="single" w:sz="4" w:space="0" w:color="auto"/>
            </w:tcBorders>
            <w:shd w:val="clear" w:color="auto" w:fill="auto"/>
            <w:noWrap/>
            <w:vAlign w:val="bottom"/>
            <w:hideMark/>
          </w:tcPr>
          <w:p w:rsidR="00AA5715" w:rsidRPr="00901A51" w:rsidRDefault="00AA5715" w:rsidP="00CC6B9E">
            <w:pPr>
              <w:rPr>
                <w:rFonts w:ascii="Arial" w:hAnsi="Arial"/>
                <w:i/>
                <w:iCs/>
                <w:sz w:val="16"/>
                <w:szCs w:val="16"/>
                <w:lang w:val="nl-BE" w:eastAsia="nl-BE"/>
              </w:rPr>
            </w:pPr>
            <w:r w:rsidRPr="00901A51">
              <w:rPr>
                <w:rFonts w:ascii="Arial" w:hAnsi="Arial"/>
                <w:i/>
                <w:iCs/>
                <w:sz w:val="16"/>
                <w:szCs w:val="16"/>
                <w:lang w:val="nl-BE" w:eastAsia="nl-BE"/>
              </w:rPr>
              <w:t xml:space="preserve">   B. Ontvangsten</w:t>
            </w:r>
          </w:p>
        </w:tc>
        <w:tc>
          <w:tcPr>
            <w:tcW w:w="1261" w:type="dxa"/>
            <w:tcBorders>
              <w:top w:val="nil"/>
              <w:left w:val="nil"/>
              <w:bottom w:val="nil"/>
              <w:right w:val="single" w:sz="4" w:space="0" w:color="auto"/>
            </w:tcBorders>
            <w:shd w:val="clear" w:color="auto" w:fill="auto"/>
            <w:noWrap/>
            <w:vAlign w:val="bottom"/>
            <w:hideMark/>
          </w:tcPr>
          <w:p w:rsidR="00AA5715" w:rsidRPr="00901A51" w:rsidRDefault="00AA5715" w:rsidP="00CC6B9E">
            <w:pPr>
              <w:jc w:val="right"/>
              <w:rPr>
                <w:rFonts w:ascii="Arial" w:hAnsi="Arial"/>
                <w:i/>
                <w:iCs/>
                <w:sz w:val="16"/>
                <w:szCs w:val="16"/>
                <w:lang w:val="nl-BE" w:eastAsia="nl-BE"/>
              </w:rPr>
            </w:pPr>
            <w:r w:rsidRPr="00901A51">
              <w:rPr>
                <w:rFonts w:ascii="Arial" w:hAnsi="Arial"/>
                <w:i/>
                <w:iCs/>
                <w:sz w:val="16"/>
                <w:szCs w:val="16"/>
                <w:lang w:val="nl-BE" w:eastAsia="nl-BE"/>
              </w:rPr>
              <w:t>6 528 407</w:t>
            </w:r>
          </w:p>
        </w:tc>
        <w:tc>
          <w:tcPr>
            <w:tcW w:w="1130" w:type="dxa"/>
            <w:tcBorders>
              <w:top w:val="nil"/>
              <w:left w:val="nil"/>
              <w:bottom w:val="nil"/>
              <w:right w:val="single" w:sz="4" w:space="0" w:color="auto"/>
            </w:tcBorders>
            <w:shd w:val="clear" w:color="auto" w:fill="auto"/>
            <w:noWrap/>
            <w:vAlign w:val="bottom"/>
            <w:hideMark/>
          </w:tcPr>
          <w:p w:rsidR="00AA5715" w:rsidRPr="00901A51" w:rsidRDefault="00AA5715" w:rsidP="00CC6B9E">
            <w:pPr>
              <w:jc w:val="right"/>
              <w:rPr>
                <w:rFonts w:ascii="Arial" w:hAnsi="Arial"/>
                <w:i/>
                <w:iCs/>
                <w:sz w:val="16"/>
                <w:szCs w:val="16"/>
                <w:lang w:val="nl-BE" w:eastAsia="nl-BE"/>
              </w:rPr>
            </w:pPr>
            <w:r w:rsidRPr="00901A51">
              <w:rPr>
                <w:rFonts w:ascii="Arial" w:hAnsi="Arial"/>
                <w:i/>
                <w:iCs/>
                <w:sz w:val="16"/>
                <w:szCs w:val="16"/>
                <w:lang w:val="nl-BE" w:eastAsia="nl-BE"/>
              </w:rPr>
              <w:t>7 043 926</w:t>
            </w:r>
          </w:p>
        </w:tc>
        <w:tc>
          <w:tcPr>
            <w:tcW w:w="1366" w:type="dxa"/>
            <w:tcBorders>
              <w:top w:val="nil"/>
              <w:left w:val="nil"/>
              <w:bottom w:val="nil"/>
              <w:right w:val="single" w:sz="4" w:space="0" w:color="auto"/>
            </w:tcBorders>
            <w:shd w:val="clear" w:color="auto" w:fill="auto"/>
            <w:noWrap/>
            <w:vAlign w:val="bottom"/>
            <w:hideMark/>
          </w:tcPr>
          <w:p w:rsidR="00AA5715" w:rsidRPr="00901A51" w:rsidRDefault="00AA5715" w:rsidP="00CC6B9E">
            <w:pPr>
              <w:jc w:val="right"/>
              <w:rPr>
                <w:rFonts w:ascii="Arial" w:hAnsi="Arial"/>
                <w:i/>
                <w:iCs/>
                <w:sz w:val="16"/>
                <w:szCs w:val="16"/>
                <w:lang w:val="nl-BE" w:eastAsia="nl-BE"/>
              </w:rPr>
            </w:pPr>
            <w:r w:rsidRPr="00901A51">
              <w:rPr>
                <w:rFonts w:ascii="Arial" w:hAnsi="Arial"/>
                <w:i/>
                <w:iCs/>
                <w:sz w:val="16"/>
                <w:szCs w:val="16"/>
                <w:lang w:val="nl-BE" w:eastAsia="nl-BE"/>
              </w:rPr>
              <w:t>6 528 081</w:t>
            </w:r>
          </w:p>
        </w:tc>
      </w:tr>
      <w:tr w:rsidR="00AA5715" w:rsidRPr="00901A51" w:rsidTr="00CC6B9E">
        <w:trPr>
          <w:trHeight w:val="255"/>
        </w:trPr>
        <w:tc>
          <w:tcPr>
            <w:tcW w:w="5245" w:type="dxa"/>
            <w:gridSpan w:val="3"/>
            <w:tcBorders>
              <w:top w:val="nil"/>
              <w:left w:val="single" w:sz="4" w:space="0" w:color="auto"/>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xml:space="preserve">      1.a. Belastingen en boetes</w:t>
            </w:r>
          </w:p>
        </w:tc>
        <w:tc>
          <w:tcPr>
            <w:tcW w:w="1261" w:type="dxa"/>
            <w:tcBorders>
              <w:top w:val="nil"/>
              <w:left w:val="nil"/>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w:t>
            </w:r>
          </w:p>
        </w:tc>
        <w:tc>
          <w:tcPr>
            <w:tcW w:w="1130" w:type="dxa"/>
            <w:tcBorders>
              <w:top w:val="nil"/>
              <w:left w:val="nil"/>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w:t>
            </w:r>
          </w:p>
        </w:tc>
        <w:tc>
          <w:tcPr>
            <w:tcW w:w="1366" w:type="dxa"/>
            <w:tcBorders>
              <w:top w:val="nil"/>
              <w:left w:val="nil"/>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w:t>
            </w:r>
          </w:p>
        </w:tc>
      </w:tr>
      <w:tr w:rsidR="00AA5715" w:rsidRPr="00901A51" w:rsidTr="00CC6B9E">
        <w:trPr>
          <w:trHeight w:val="255"/>
        </w:trPr>
        <w:tc>
          <w:tcPr>
            <w:tcW w:w="5245" w:type="dxa"/>
            <w:gridSpan w:val="3"/>
            <w:tcBorders>
              <w:top w:val="nil"/>
              <w:left w:val="single" w:sz="4" w:space="0" w:color="auto"/>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xml:space="preserve">      1.b. Algemene werkingsbijdrage van andere lokale overheden</w:t>
            </w:r>
          </w:p>
        </w:tc>
        <w:tc>
          <w:tcPr>
            <w:tcW w:w="1261" w:type="dxa"/>
            <w:tcBorders>
              <w:top w:val="nil"/>
              <w:left w:val="nil"/>
              <w:bottom w:val="nil"/>
              <w:right w:val="single" w:sz="4" w:space="0" w:color="auto"/>
            </w:tcBorders>
            <w:shd w:val="clear" w:color="auto" w:fill="auto"/>
            <w:noWrap/>
            <w:vAlign w:val="bottom"/>
            <w:hideMark/>
          </w:tcPr>
          <w:p w:rsidR="00AA5715" w:rsidRPr="00901A51" w:rsidRDefault="00AA5715" w:rsidP="00CC6B9E">
            <w:pPr>
              <w:jc w:val="right"/>
              <w:rPr>
                <w:rFonts w:ascii="Arial" w:hAnsi="Arial"/>
                <w:sz w:val="16"/>
                <w:szCs w:val="16"/>
                <w:lang w:val="nl-BE" w:eastAsia="nl-BE"/>
              </w:rPr>
            </w:pPr>
            <w:r w:rsidRPr="00901A51">
              <w:rPr>
                <w:rFonts w:ascii="Arial" w:hAnsi="Arial"/>
                <w:sz w:val="16"/>
                <w:szCs w:val="16"/>
                <w:lang w:val="nl-BE" w:eastAsia="nl-BE"/>
              </w:rPr>
              <w:t>1 770 000</w:t>
            </w:r>
          </w:p>
        </w:tc>
        <w:tc>
          <w:tcPr>
            <w:tcW w:w="1130" w:type="dxa"/>
            <w:tcBorders>
              <w:top w:val="nil"/>
              <w:left w:val="nil"/>
              <w:bottom w:val="nil"/>
              <w:right w:val="single" w:sz="4" w:space="0" w:color="auto"/>
            </w:tcBorders>
            <w:shd w:val="clear" w:color="auto" w:fill="auto"/>
            <w:noWrap/>
            <w:vAlign w:val="bottom"/>
            <w:hideMark/>
          </w:tcPr>
          <w:p w:rsidR="00AA5715" w:rsidRPr="00901A51" w:rsidRDefault="00AA5715" w:rsidP="00CC6B9E">
            <w:pPr>
              <w:jc w:val="right"/>
              <w:rPr>
                <w:rFonts w:ascii="Arial" w:hAnsi="Arial"/>
                <w:sz w:val="16"/>
                <w:szCs w:val="16"/>
                <w:lang w:val="nl-BE" w:eastAsia="nl-BE"/>
              </w:rPr>
            </w:pPr>
            <w:r w:rsidRPr="00901A51">
              <w:rPr>
                <w:rFonts w:ascii="Arial" w:hAnsi="Arial"/>
                <w:sz w:val="16"/>
                <w:szCs w:val="16"/>
                <w:lang w:val="nl-BE" w:eastAsia="nl-BE"/>
              </w:rPr>
              <w:t>1 770 000</w:t>
            </w:r>
          </w:p>
        </w:tc>
        <w:tc>
          <w:tcPr>
            <w:tcW w:w="1366" w:type="dxa"/>
            <w:tcBorders>
              <w:top w:val="nil"/>
              <w:left w:val="nil"/>
              <w:bottom w:val="nil"/>
              <w:right w:val="single" w:sz="4" w:space="0" w:color="auto"/>
            </w:tcBorders>
            <w:shd w:val="clear" w:color="auto" w:fill="auto"/>
            <w:noWrap/>
            <w:vAlign w:val="bottom"/>
            <w:hideMark/>
          </w:tcPr>
          <w:p w:rsidR="00AA5715" w:rsidRPr="00901A51" w:rsidRDefault="00AA5715" w:rsidP="00CC6B9E">
            <w:pPr>
              <w:jc w:val="right"/>
              <w:rPr>
                <w:rFonts w:ascii="Arial" w:hAnsi="Arial"/>
                <w:sz w:val="16"/>
                <w:szCs w:val="16"/>
                <w:lang w:val="nl-BE" w:eastAsia="nl-BE"/>
              </w:rPr>
            </w:pPr>
            <w:r w:rsidRPr="00901A51">
              <w:rPr>
                <w:rFonts w:ascii="Arial" w:hAnsi="Arial"/>
                <w:sz w:val="16"/>
                <w:szCs w:val="16"/>
                <w:lang w:val="nl-BE" w:eastAsia="nl-BE"/>
              </w:rPr>
              <w:t>1 770 000</w:t>
            </w:r>
          </w:p>
        </w:tc>
      </w:tr>
      <w:tr w:rsidR="00AA5715" w:rsidRPr="00901A51" w:rsidTr="00CC6B9E">
        <w:trPr>
          <w:trHeight w:val="255"/>
        </w:trPr>
        <w:tc>
          <w:tcPr>
            <w:tcW w:w="5245" w:type="dxa"/>
            <w:gridSpan w:val="3"/>
            <w:tcBorders>
              <w:top w:val="nil"/>
              <w:left w:val="single" w:sz="4" w:space="0" w:color="auto"/>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xml:space="preserve">      1.c. Tussenkomst door derden in het tekort van het boekjaar</w:t>
            </w:r>
          </w:p>
        </w:tc>
        <w:tc>
          <w:tcPr>
            <w:tcW w:w="1261" w:type="dxa"/>
            <w:tcBorders>
              <w:top w:val="nil"/>
              <w:left w:val="nil"/>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w:t>
            </w:r>
          </w:p>
        </w:tc>
        <w:tc>
          <w:tcPr>
            <w:tcW w:w="1130" w:type="dxa"/>
            <w:tcBorders>
              <w:top w:val="nil"/>
              <w:left w:val="nil"/>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w:t>
            </w:r>
          </w:p>
        </w:tc>
        <w:tc>
          <w:tcPr>
            <w:tcW w:w="1366" w:type="dxa"/>
            <w:tcBorders>
              <w:top w:val="nil"/>
              <w:left w:val="nil"/>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w:t>
            </w:r>
          </w:p>
        </w:tc>
      </w:tr>
      <w:tr w:rsidR="00AA5715" w:rsidRPr="00901A51" w:rsidTr="00CC6B9E">
        <w:trPr>
          <w:trHeight w:val="255"/>
        </w:trPr>
        <w:tc>
          <w:tcPr>
            <w:tcW w:w="5245" w:type="dxa"/>
            <w:gridSpan w:val="3"/>
            <w:tcBorders>
              <w:top w:val="nil"/>
              <w:left w:val="single" w:sz="4" w:space="0" w:color="auto"/>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xml:space="preserve">      2. Overige</w:t>
            </w:r>
          </w:p>
        </w:tc>
        <w:tc>
          <w:tcPr>
            <w:tcW w:w="1261" w:type="dxa"/>
            <w:tcBorders>
              <w:top w:val="nil"/>
              <w:left w:val="nil"/>
              <w:bottom w:val="nil"/>
              <w:right w:val="single" w:sz="4" w:space="0" w:color="auto"/>
            </w:tcBorders>
            <w:shd w:val="clear" w:color="auto" w:fill="auto"/>
            <w:noWrap/>
            <w:vAlign w:val="bottom"/>
            <w:hideMark/>
          </w:tcPr>
          <w:p w:rsidR="00AA5715" w:rsidRPr="00901A51" w:rsidRDefault="00AA5715" w:rsidP="00CC6B9E">
            <w:pPr>
              <w:jc w:val="right"/>
              <w:rPr>
                <w:rFonts w:ascii="Arial" w:hAnsi="Arial"/>
                <w:sz w:val="16"/>
                <w:szCs w:val="16"/>
                <w:lang w:val="nl-BE" w:eastAsia="nl-BE"/>
              </w:rPr>
            </w:pPr>
            <w:r w:rsidRPr="00901A51">
              <w:rPr>
                <w:rFonts w:ascii="Arial" w:hAnsi="Arial"/>
                <w:sz w:val="16"/>
                <w:szCs w:val="16"/>
                <w:lang w:val="nl-BE" w:eastAsia="nl-BE"/>
              </w:rPr>
              <w:t>4 758 407</w:t>
            </w:r>
          </w:p>
        </w:tc>
        <w:tc>
          <w:tcPr>
            <w:tcW w:w="1130" w:type="dxa"/>
            <w:tcBorders>
              <w:top w:val="nil"/>
              <w:left w:val="nil"/>
              <w:bottom w:val="nil"/>
              <w:right w:val="single" w:sz="4" w:space="0" w:color="auto"/>
            </w:tcBorders>
            <w:shd w:val="clear" w:color="auto" w:fill="auto"/>
            <w:noWrap/>
            <w:vAlign w:val="bottom"/>
            <w:hideMark/>
          </w:tcPr>
          <w:p w:rsidR="00AA5715" w:rsidRPr="00901A51" w:rsidRDefault="00AA5715" w:rsidP="00CC6B9E">
            <w:pPr>
              <w:jc w:val="right"/>
              <w:rPr>
                <w:rFonts w:ascii="Arial" w:hAnsi="Arial"/>
                <w:sz w:val="16"/>
                <w:szCs w:val="16"/>
                <w:lang w:val="nl-BE" w:eastAsia="nl-BE"/>
              </w:rPr>
            </w:pPr>
            <w:r w:rsidRPr="00901A51">
              <w:rPr>
                <w:rFonts w:ascii="Arial" w:hAnsi="Arial"/>
                <w:sz w:val="16"/>
                <w:szCs w:val="16"/>
                <w:lang w:val="nl-BE" w:eastAsia="nl-BE"/>
              </w:rPr>
              <w:t>5 273 926</w:t>
            </w:r>
          </w:p>
        </w:tc>
        <w:tc>
          <w:tcPr>
            <w:tcW w:w="1366" w:type="dxa"/>
            <w:tcBorders>
              <w:top w:val="nil"/>
              <w:left w:val="nil"/>
              <w:bottom w:val="nil"/>
              <w:right w:val="single" w:sz="4" w:space="0" w:color="auto"/>
            </w:tcBorders>
            <w:shd w:val="clear" w:color="auto" w:fill="auto"/>
            <w:noWrap/>
            <w:vAlign w:val="bottom"/>
            <w:hideMark/>
          </w:tcPr>
          <w:p w:rsidR="00AA5715" w:rsidRPr="00901A51" w:rsidRDefault="00AA5715" w:rsidP="00CC6B9E">
            <w:pPr>
              <w:jc w:val="right"/>
              <w:rPr>
                <w:rFonts w:ascii="Arial" w:hAnsi="Arial"/>
                <w:sz w:val="16"/>
                <w:szCs w:val="16"/>
                <w:lang w:val="nl-BE" w:eastAsia="nl-BE"/>
              </w:rPr>
            </w:pPr>
            <w:r w:rsidRPr="00901A51">
              <w:rPr>
                <w:rFonts w:ascii="Arial" w:hAnsi="Arial"/>
                <w:sz w:val="16"/>
                <w:szCs w:val="16"/>
                <w:lang w:val="nl-BE" w:eastAsia="nl-BE"/>
              </w:rPr>
              <w:t>4 758 081</w:t>
            </w:r>
          </w:p>
        </w:tc>
      </w:tr>
      <w:tr w:rsidR="00AA5715" w:rsidRPr="00901A51" w:rsidTr="00CC6B9E">
        <w:trPr>
          <w:trHeight w:val="255"/>
        </w:trPr>
        <w:tc>
          <w:tcPr>
            <w:tcW w:w="5245" w:type="dxa"/>
            <w:gridSpan w:val="3"/>
            <w:tcBorders>
              <w:top w:val="nil"/>
              <w:left w:val="single" w:sz="4" w:space="0" w:color="auto"/>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w:t>
            </w:r>
          </w:p>
        </w:tc>
        <w:tc>
          <w:tcPr>
            <w:tcW w:w="1261" w:type="dxa"/>
            <w:tcBorders>
              <w:top w:val="nil"/>
              <w:left w:val="nil"/>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w:t>
            </w:r>
          </w:p>
        </w:tc>
        <w:tc>
          <w:tcPr>
            <w:tcW w:w="1130" w:type="dxa"/>
            <w:tcBorders>
              <w:top w:val="nil"/>
              <w:left w:val="nil"/>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w:t>
            </w:r>
          </w:p>
        </w:tc>
        <w:tc>
          <w:tcPr>
            <w:tcW w:w="1366" w:type="dxa"/>
            <w:tcBorders>
              <w:top w:val="nil"/>
              <w:left w:val="nil"/>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w:t>
            </w:r>
          </w:p>
        </w:tc>
      </w:tr>
      <w:tr w:rsidR="00AA5715" w:rsidRPr="00901A51" w:rsidTr="00CC6B9E">
        <w:trPr>
          <w:trHeight w:val="255"/>
        </w:trPr>
        <w:tc>
          <w:tcPr>
            <w:tcW w:w="52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5715" w:rsidRPr="00901A51" w:rsidRDefault="00AA5715" w:rsidP="00CC6B9E">
            <w:pPr>
              <w:rPr>
                <w:rFonts w:ascii="Arial" w:hAnsi="Arial"/>
                <w:b/>
                <w:bCs/>
                <w:sz w:val="16"/>
                <w:szCs w:val="16"/>
                <w:lang w:val="nl-BE" w:eastAsia="nl-BE"/>
              </w:rPr>
            </w:pPr>
            <w:r w:rsidRPr="00901A51">
              <w:rPr>
                <w:rFonts w:ascii="Arial" w:hAnsi="Arial"/>
                <w:b/>
                <w:bCs/>
                <w:sz w:val="16"/>
                <w:szCs w:val="16"/>
                <w:lang w:val="nl-BE" w:eastAsia="nl-BE"/>
              </w:rPr>
              <w:t>II. Investeringsbudget (B-A)</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AA5715" w:rsidRPr="00901A51" w:rsidRDefault="00AA5715" w:rsidP="00CC6B9E">
            <w:pPr>
              <w:jc w:val="right"/>
              <w:rPr>
                <w:rFonts w:ascii="Arial" w:hAnsi="Arial"/>
                <w:b/>
                <w:bCs/>
                <w:sz w:val="16"/>
                <w:szCs w:val="16"/>
                <w:lang w:val="nl-BE" w:eastAsia="nl-BE"/>
              </w:rPr>
            </w:pPr>
            <w:r w:rsidRPr="00901A51">
              <w:rPr>
                <w:rFonts w:ascii="Arial" w:hAnsi="Arial"/>
                <w:b/>
                <w:bCs/>
                <w:sz w:val="16"/>
                <w:szCs w:val="16"/>
                <w:lang w:val="nl-BE" w:eastAsia="nl-BE"/>
              </w:rPr>
              <w:t>77 487</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rsidR="00AA5715" w:rsidRPr="00901A51" w:rsidRDefault="00AA5715" w:rsidP="00CC6B9E">
            <w:pPr>
              <w:jc w:val="right"/>
              <w:rPr>
                <w:rFonts w:ascii="Arial" w:hAnsi="Arial"/>
                <w:b/>
                <w:bCs/>
                <w:sz w:val="16"/>
                <w:szCs w:val="16"/>
                <w:lang w:val="nl-BE" w:eastAsia="nl-BE"/>
              </w:rPr>
            </w:pPr>
            <w:r w:rsidRPr="00901A51">
              <w:rPr>
                <w:rFonts w:ascii="Arial" w:hAnsi="Arial"/>
                <w:b/>
                <w:bCs/>
                <w:sz w:val="16"/>
                <w:szCs w:val="16"/>
                <w:lang w:val="nl-BE" w:eastAsia="nl-BE"/>
              </w:rPr>
              <w:t>24 750</w:t>
            </w:r>
          </w:p>
        </w:tc>
        <w:tc>
          <w:tcPr>
            <w:tcW w:w="1366" w:type="dxa"/>
            <w:tcBorders>
              <w:top w:val="single" w:sz="4" w:space="0" w:color="auto"/>
              <w:left w:val="nil"/>
              <w:bottom w:val="single" w:sz="4" w:space="0" w:color="auto"/>
              <w:right w:val="single" w:sz="4" w:space="0" w:color="auto"/>
            </w:tcBorders>
            <w:shd w:val="clear" w:color="auto" w:fill="auto"/>
            <w:noWrap/>
            <w:vAlign w:val="bottom"/>
            <w:hideMark/>
          </w:tcPr>
          <w:p w:rsidR="00AA5715" w:rsidRPr="00901A51" w:rsidRDefault="00AA5715" w:rsidP="00CC6B9E">
            <w:pPr>
              <w:jc w:val="right"/>
              <w:rPr>
                <w:rFonts w:ascii="Arial" w:hAnsi="Arial"/>
                <w:b/>
                <w:bCs/>
                <w:sz w:val="16"/>
                <w:szCs w:val="16"/>
                <w:lang w:val="nl-BE" w:eastAsia="nl-BE"/>
              </w:rPr>
            </w:pPr>
            <w:r w:rsidRPr="00901A51">
              <w:rPr>
                <w:rFonts w:ascii="Arial" w:hAnsi="Arial"/>
                <w:b/>
                <w:bCs/>
                <w:sz w:val="16"/>
                <w:szCs w:val="16"/>
                <w:lang w:val="nl-BE" w:eastAsia="nl-BE"/>
              </w:rPr>
              <w:t>-75 000</w:t>
            </w:r>
          </w:p>
        </w:tc>
      </w:tr>
      <w:tr w:rsidR="00AA5715" w:rsidRPr="00901A51" w:rsidTr="00CC6B9E">
        <w:trPr>
          <w:trHeight w:val="255"/>
        </w:trPr>
        <w:tc>
          <w:tcPr>
            <w:tcW w:w="5245" w:type="dxa"/>
            <w:gridSpan w:val="3"/>
            <w:tcBorders>
              <w:top w:val="single" w:sz="4" w:space="0" w:color="auto"/>
              <w:left w:val="single" w:sz="4" w:space="0" w:color="auto"/>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w:t>
            </w:r>
          </w:p>
        </w:tc>
        <w:tc>
          <w:tcPr>
            <w:tcW w:w="1261" w:type="dxa"/>
            <w:tcBorders>
              <w:top w:val="nil"/>
              <w:left w:val="nil"/>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w:t>
            </w:r>
          </w:p>
        </w:tc>
        <w:tc>
          <w:tcPr>
            <w:tcW w:w="1130" w:type="dxa"/>
            <w:tcBorders>
              <w:top w:val="nil"/>
              <w:left w:val="nil"/>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w:t>
            </w:r>
          </w:p>
        </w:tc>
        <w:tc>
          <w:tcPr>
            <w:tcW w:w="1366" w:type="dxa"/>
            <w:tcBorders>
              <w:top w:val="nil"/>
              <w:left w:val="nil"/>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w:t>
            </w:r>
          </w:p>
        </w:tc>
      </w:tr>
      <w:tr w:rsidR="00AA5715" w:rsidRPr="00901A51" w:rsidTr="00CC6B9E">
        <w:trPr>
          <w:trHeight w:val="255"/>
        </w:trPr>
        <w:tc>
          <w:tcPr>
            <w:tcW w:w="5245" w:type="dxa"/>
            <w:gridSpan w:val="3"/>
            <w:tcBorders>
              <w:top w:val="nil"/>
              <w:left w:val="single" w:sz="4" w:space="0" w:color="auto"/>
              <w:bottom w:val="nil"/>
              <w:right w:val="single" w:sz="4" w:space="0" w:color="auto"/>
            </w:tcBorders>
            <w:shd w:val="clear" w:color="auto" w:fill="auto"/>
            <w:noWrap/>
            <w:vAlign w:val="bottom"/>
            <w:hideMark/>
          </w:tcPr>
          <w:p w:rsidR="00AA5715" w:rsidRPr="00901A51" w:rsidRDefault="00AA5715" w:rsidP="00CC6B9E">
            <w:pPr>
              <w:rPr>
                <w:rFonts w:ascii="Arial" w:hAnsi="Arial"/>
                <w:i/>
                <w:iCs/>
                <w:sz w:val="16"/>
                <w:szCs w:val="16"/>
                <w:lang w:val="nl-BE" w:eastAsia="nl-BE"/>
              </w:rPr>
            </w:pPr>
            <w:r w:rsidRPr="00901A51">
              <w:rPr>
                <w:rFonts w:ascii="Arial" w:hAnsi="Arial"/>
                <w:i/>
                <w:iCs/>
                <w:sz w:val="16"/>
                <w:szCs w:val="16"/>
                <w:lang w:val="nl-BE" w:eastAsia="nl-BE"/>
              </w:rPr>
              <w:t xml:space="preserve">   A. Uitgaven</w:t>
            </w:r>
          </w:p>
        </w:tc>
        <w:tc>
          <w:tcPr>
            <w:tcW w:w="1261" w:type="dxa"/>
            <w:tcBorders>
              <w:top w:val="nil"/>
              <w:left w:val="nil"/>
              <w:bottom w:val="nil"/>
              <w:right w:val="single" w:sz="4" w:space="0" w:color="auto"/>
            </w:tcBorders>
            <w:shd w:val="clear" w:color="auto" w:fill="auto"/>
            <w:noWrap/>
            <w:vAlign w:val="bottom"/>
            <w:hideMark/>
          </w:tcPr>
          <w:p w:rsidR="00AA5715" w:rsidRPr="00901A51" w:rsidRDefault="00AA5715" w:rsidP="00CC6B9E">
            <w:pPr>
              <w:jc w:val="right"/>
              <w:rPr>
                <w:rFonts w:ascii="Arial" w:hAnsi="Arial"/>
                <w:i/>
                <w:iCs/>
                <w:sz w:val="16"/>
                <w:szCs w:val="16"/>
                <w:lang w:val="nl-BE" w:eastAsia="nl-BE"/>
              </w:rPr>
            </w:pPr>
            <w:r w:rsidRPr="00901A51">
              <w:rPr>
                <w:rFonts w:ascii="Arial" w:hAnsi="Arial"/>
                <w:i/>
                <w:iCs/>
                <w:sz w:val="16"/>
                <w:szCs w:val="16"/>
                <w:lang w:val="nl-BE" w:eastAsia="nl-BE"/>
              </w:rPr>
              <w:t>132 513</w:t>
            </w:r>
          </w:p>
        </w:tc>
        <w:tc>
          <w:tcPr>
            <w:tcW w:w="1130" w:type="dxa"/>
            <w:tcBorders>
              <w:top w:val="nil"/>
              <w:left w:val="nil"/>
              <w:bottom w:val="nil"/>
              <w:right w:val="single" w:sz="4" w:space="0" w:color="auto"/>
            </w:tcBorders>
            <w:shd w:val="clear" w:color="auto" w:fill="auto"/>
            <w:noWrap/>
            <w:vAlign w:val="bottom"/>
            <w:hideMark/>
          </w:tcPr>
          <w:p w:rsidR="00AA5715" w:rsidRPr="00901A51" w:rsidRDefault="00AA5715" w:rsidP="00CC6B9E">
            <w:pPr>
              <w:jc w:val="right"/>
              <w:rPr>
                <w:rFonts w:ascii="Arial" w:hAnsi="Arial"/>
                <w:i/>
                <w:iCs/>
                <w:sz w:val="16"/>
                <w:szCs w:val="16"/>
                <w:lang w:val="nl-BE" w:eastAsia="nl-BE"/>
              </w:rPr>
            </w:pPr>
            <w:r w:rsidRPr="00901A51">
              <w:rPr>
                <w:rFonts w:ascii="Arial" w:hAnsi="Arial"/>
                <w:i/>
                <w:iCs/>
                <w:sz w:val="16"/>
                <w:szCs w:val="16"/>
                <w:lang w:val="nl-BE" w:eastAsia="nl-BE"/>
              </w:rPr>
              <w:t>732 673</w:t>
            </w:r>
          </w:p>
        </w:tc>
        <w:tc>
          <w:tcPr>
            <w:tcW w:w="1366" w:type="dxa"/>
            <w:tcBorders>
              <w:top w:val="nil"/>
              <w:left w:val="nil"/>
              <w:bottom w:val="nil"/>
              <w:right w:val="single" w:sz="4" w:space="0" w:color="auto"/>
            </w:tcBorders>
            <w:shd w:val="clear" w:color="auto" w:fill="auto"/>
            <w:noWrap/>
            <w:vAlign w:val="bottom"/>
            <w:hideMark/>
          </w:tcPr>
          <w:p w:rsidR="00AA5715" w:rsidRPr="00901A51" w:rsidRDefault="00AA5715" w:rsidP="00CC6B9E">
            <w:pPr>
              <w:jc w:val="right"/>
              <w:rPr>
                <w:rFonts w:ascii="Arial" w:hAnsi="Arial"/>
                <w:i/>
                <w:iCs/>
                <w:sz w:val="16"/>
                <w:szCs w:val="16"/>
                <w:lang w:val="nl-BE" w:eastAsia="nl-BE"/>
              </w:rPr>
            </w:pPr>
            <w:r w:rsidRPr="00901A51">
              <w:rPr>
                <w:rFonts w:ascii="Arial" w:hAnsi="Arial"/>
                <w:i/>
                <w:iCs/>
                <w:sz w:val="16"/>
                <w:szCs w:val="16"/>
                <w:lang w:val="nl-BE" w:eastAsia="nl-BE"/>
              </w:rPr>
              <w:t>75 000</w:t>
            </w:r>
          </w:p>
        </w:tc>
      </w:tr>
      <w:tr w:rsidR="00AA5715" w:rsidRPr="00901A51" w:rsidTr="00CC6B9E">
        <w:trPr>
          <w:trHeight w:val="255"/>
        </w:trPr>
        <w:tc>
          <w:tcPr>
            <w:tcW w:w="5245" w:type="dxa"/>
            <w:gridSpan w:val="3"/>
            <w:tcBorders>
              <w:top w:val="nil"/>
              <w:left w:val="single" w:sz="4" w:space="0" w:color="auto"/>
              <w:bottom w:val="nil"/>
              <w:right w:val="single" w:sz="4" w:space="0" w:color="auto"/>
            </w:tcBorders>
            <w:shd w:val="clear" w:color="auto" w:fill="auto"/>
            <w:noWrap/>
            <w:vAlign w:val="bottom"/>
            <w:hideMark/>
          </w:tcPr>
          <w:p w:rsidR="00AA5715" w:rsidRPr="00901A51" w:rsidRDefault="00AA5715" w:rsidP="00CC6B9E">
            <w:pPr>
              <w:rPr>
                <w:rFonts w:ascii="Arial" w:hAnsi="Arial"/>
                <w:i/>
                <w:iCs/>
                <w:sz w:val="16"/>
                <w:szCs w:val="16"/>
                <w:lang w:val="nl-BE" w:eastAsia="nl-BE"/>
              </w:rPr>
            </w:pPr>
            <w:r w:rsidRPr="00901A51">
              <w:rPr>
                <w:rFonts w:ascii="Arial" w:hAnsi="Arial"/>
                <w:i/>
                <w:iCs/>
                <w:sz w:val="16"/>
                <w:szCs w:val="16"/>
                <w:lang w:val="nl-BE" w:eastAsia="nl-BE"/>
              </w:rPr>
              <w:t xml:space="preserve">   B. Ontvangsten</w:t>
            </w:r>
          </w:p>
        </w:tc>
        <w:tc>
          <w:tcPr>
            <w:tcW w:w="1261" w:type="dxa"/>
            <w:tcBorders>
              <w:top w:val="nil"/>
              <w:left w:val="nil"/>
              <w:bottom w:val="nil"/>
              <w:right w:val="single" w:sz="4" w:space="0" w:color="auto"/>
            </w:tcBorders>
            <w:shd w:val="clear" w:color="auto" w:fill="auto"/>
            <w:noWrap/>
            <w:vAlign w:val="bottom"/>
            <w:hideMark/>
          </w:tcPr>
          <w:p w:rsidR="00AA5715" w:rsidRPr="00901A51" w:rsidRDefault="00AA5715" w:rsidP="00CC6B9E">
            <w:pPr>
              <w:jc w:val="right"/>
              <w:rPr>
                <w:rFonts w:ascii="Arial" w:hAnsi="Arial"/>
                <w:i/>
                <w:iCs/>
                <w:sz w:val="16"/>
                <w:szCs w:val="16"/>
                <w:lang w:val="nl-BE" w:eastAsia="nl-BE"/>
              </w:rPr>
            </w:pPr>
            <w:r w:rsidRPr="00901A51">
              <w:rPr>
                <w:rFonts w:ascii="Arial" w:hAnsi="Arial"/>
                <w:i/>
                <w:iCs/>
                <w:sz w:val="16"/>
                <w:szCs w:val="16"/>
                <w:lang w:val="nl-BE" w:eastAsia="nl-BE"/>
              </w:rPr>
              <w:t>210 000</w:t>
            </w:r>
          </w:p>
        </w:tc>
        <w:tc>
          <w:tcPr>
            <w:tcW w:w="1130" w:type="dxa"/>
            <w:tcBorders>
              <w:top w:val="nil"/>
              <w:left w:val="nil"/>
              <w:bottom w:val="nil"/>
              <w:right w:val="single" w:sz="4" w:space="0" w:color="auto"/>
            </w:tcBorders>
            <w:shd w:val="clear" w:color="auto" w:fill="auto"/>
            <w:noWrap/>
            <w:vAlign w:val="bottom"/>
            <w:hideMark/>
          </w:tcPr>
          <w:p w:rsidR="00AA5715" w:rsidRPr="00901A51" w:rsidRDefault="00AA5715" w:rsidP="00CC6B9E">
            <w:pPr>
              <w:jc w:val="right"/>
              <w:rPr>
                <w:rFonts w:ascii="Arial" w:hAnsi="Arial"/>
                <w:i/>
                <w:iCs/>
                <w:sz w:val="16"/>
                <w:szCs w:val="16"/>
                <w:lang w:val="nl-BE" w:eastAsia="nl-BE"/>
              </w:rPr>
            </w:pPr>
            <w:r w:rsidRPr="00901A51">
              <w:rPr>
                <w:rFonts w:ascii="Arial" w:hAnsi="Arial"/>
                <w:i/>
                <w:iCs/>
                <w:sz w:val="16"/>
                <w:szCs w:val="16"/>
                <w:lang w:val="nl-BE" w:eastAsia="nl-BE"/>
              </w:rPr>
              <w:t>757 423</w:t>
            </w:r>
          </w:p>
        </w:tc>
        <w:tc>
          <w:tcPr>
            <w:tcW w:w="1366" w:type="dxa"/>
            <w:tcBorders>
              <w:top w:val="nil"/>
              <w:left w:val="nil"/>
              <w:bottom w:val="nil"/>
              <w:right w:val="single" w:sz="4" w:space="0" w:color="auto"/>
            </w:tcBorders>
            <w:shd w:val="clear" w:color="auto" w:fill="auto"/>
            <w:noWrap/>
            <w:vAlign w:val="bottom"/>
            <w:hideMark/>
          </w:tcPr>
          <w:p w:rsidR="00AA5715" w:rsidRPr="00901A51" w:rsidRDefault="00AA5715" w:rsidP="00CC6B9E">
            <w:pPr>
              <w:rPr>
                <w:rFonts w:ascii="Arial" w:hAnsi="Arial"/>
                <w:i/>
                <w:iCs/>
                <w:sz w:val="16"/>
                <w:szCs w:val="16"/>
                <w:lang w:val="nl-BE" w:eastAsia="nl-BE"/>
              </w:rPr>
            </w:pPr>
            <w:r w:rsidRPr="00901A51">
              <w:rPr>
                <w:rFonts w:ascii="Arial" w:hAnsi="Arial"/>
                <w:i/>
                <w:iCs/>
                <w:sz w:val="16"/>
                <w:szCs w:val="16"/>
                <w:lang w:val="nl-BE" w:eastAsia="nl-BE"/>
              </w:rPr>
              <w:t> </w:t>
            </w:r>
          </w:p>
        </w:tc>
      </w:tr>
      <w:tr w:rsidR="00AA5715" w:rsidRPr="00901A51" w:rsidTr="00CC6B9E">
        <w:trPr>
          <w:trHeight w:val="255"/>
        </w:trPr>
        <w:tc>
          <w:tcPr>
            <w:tcW w:w="5245" w:type="dxa"/>
            <w:gridSpan w:val="3"/>
            <w:tcBorders>
              <w:top w:val="nil"/>
              <w:left w:val="single" w:sz="4" w:space="0" w:color="auto"/>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w:t>
            </w:r>
          </w:p>
        </w:tc>
        <w:tc>
          <w:tcPr>
            <w:tcW w:w="1261" w:type="dxa"/>
            <w:tcBorders>
              <w:top w:val="nil"/>
              <w:left w:val="nil"/>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w:t>
            </w:r>
          </w:p>
        </w:tc>
        <w:tc>
          <w:tcPr>
            <w:tcW w:w="1130" w:type="dxa"/>
            <w:tcBorders>
              <w:top w:val="nil"/>
              <w:left w:val="nil"/>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w:t>
            </w:r>
          </w:p>
        </w:tc>
        <w:tc>
          <w:tcPr>
            <w:tcW w:w="1366" w:type="dxa"/>
            <w:tcBorders>
              <w:top w:val="nil"/>
              <w:left w:val="nil"/>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w:t>
            </w:r>
          </w:p>
        </w:tc>
      </w:tr>
      <w:tr w:rsidR="00AA5715" w:rsidRPr="00901A51" w:rsidTr="00CC6B9E">
        <w:trPr>
          <w:trHeight w:val="255"/>
        </w:trPr>
        <w:tc>
          <w:tcPr>
            <w:tcW w:w="52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5715" w:rsidRPr="00901A51" w:rsidRDefault="00AA5715" w:rsidP="00CC6B9E">
            <w:pPr>
              <w:rPr>
                <w:rFonts w:ascii="Arial" w:hAnsi="Arial"/>
                <w:b/>
                <w:bCs/>
                <w:sz w:val="16"/>
                <w:szCs w:val="16"/>
                <w:lang w:val="nl-BE" w:eastAsia="nl-BE"/>
              </w:rPr>
            </w:pPr>
            <w:r w:rsidRPr="00901A51">
              <w:rPr>
                <w:rFonts w:ascii="Arial" w:hAnsi="Arial"/>
                <w:b/>
                <w:bCs/>
                <w:sz w:val="16"/>
                <w:szCs w:val="16"/>
                <w:lang w:val="nl-BE" w:eastAsia="nl-BE"/>
              </w:rPr>
              <w:t>III. Andere (B-A)</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AA5715" w:rsidRPr="00901A51" w:rsidRDefault="00AA5715" w:rsidP="00CC6B9E">
            <w:pPr>
              <w:jc w:val="right"/>
              <w:rPr>
                <w:rFonts w:ascii="Arial" w:hAnsi="Arial"/>
                <w:b/>
                <w:bCs/>
                <w:sz w:val="16"/>
                <w:szCs w:val="16"/>
                <w:lang w:val="nl-BE" w:eastAsia="nl-BE"/>
              </w:rPr>
            </w:pPr>
            <w:r w:rsidRPr="00901A51">
              <w:rPr>
                <w:rFonts w:ascii="Arial" w:hAnsi="Arial"/>
                <w:b/>
                <w:bCs/>
                <w:sz w:val="16"/>
                <w:szCs w:val="16"/>
                <w:lang w:val="nl-BE" w:eastAsia="nl-BE"/>
              </w:rPr>
              <w:t>-427 861</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rsidR="00AA5715" w:rsidRPr="00901A51" w:rsidRDefault="00AA5715" w:rsidP="00CC6B9E">
            <w:pPr>
              <w:jc w:val="right"/>
              <w:rPr>
                <w:rFonts w:ascii="Arial" w:hAnsi="Arial"/>
                <w:b/>
                <w:bCs/>
                <w:sz w:val="16"/>
                <w:szCs w:val="16"/>
                <w:lang w:val="nl-BE" w:eastAsia="nl-BE"/>
              </w:rPr>
            </w:pPr>
            <w:r w:rsidRPr="00901A51">
              <w:rPr>
                <w:rFonts w:ascii="Arial" w:hAnsi="Arial"/>
                <w:b/>
                <w:bCs/>
                <w:sz w:val="16"/>
                <w:szCs w:val="16"/>
                <w:lang w:val="nl-BE" w:eastAsia="nl-BE"/>
              </w:rPr>
              <w:t>-888 795</w:t>
            </w:r>
          </w:p>
        </w:tc>
        <w:tc>
          <w:tcPr>
            <w:tcW w:w="1366" w:type="dxa"/>
            <w:tcBorders>
              <w:top w:val="single" w:sz="4" w:space="0" w:color="auto"/>
              <w:left w:val="nil"/>
              <w:bottom w:val="single" w:sz="4" w:space="0" w:color="auto"/>
              <w:right w:val="single" w:sz="4" w:space="0" w:color="auto"/>
            </w:tcBorders>
            <w:shd w:val="clear" w:color="auto" w:fill="auto"/>
            <w:noWrap/>
            <w:vAlign w:val="bottom"/>
            <w:hideMark/>
          </w:tcPr>
          <w:p w:rsidR="00AA5715" w:rsidRPr="00901A51" w:rsidRDefault="00AA5715" w:rsidP="00CC6B9E">
            <w:pPr>
              <w:jc w:val="right"/>
              <w:rPr>
                <w:rFonts w:ascii="Arial" w:hAnsi="Arial"/>
                <w:b/>
                <w:bCs/>
                <w:sz w:val="16"/>
                <w:szCs w:val="16"/>
                <w:lang w:val="nl-BE" w:eastAsia="nl-BE"/>
              </w:rPr>
            </w:pPr>
            <w:r w:rsidRPr="00901A51">
              <w:rPr>
                <w:rFonts w:ascii="Arial" w:hAnsi="Arial"/>
                <w:b/>
                <w:bCs/>
                <w:sz w:val="16"/>
                <w:szCs w:val="16"/>
                <w:lang w:val="nl-BE" w:eastAsia="nl-BE"/>
              </w:rPr>
              <w:t>-738 795</w:t>
            </w:r>
          </w:p>
        </w:tc>
      </w:tr>
      <w:tr w:rsidR="00AA5715" w:rsidRPr="00901A51" w:rsidTr="00CC6B9E">
        <w:trPr>
          <w:trHeight w:val="255"/>
        </w:trPr>
        <w:tc>
          <w:tcPr>
            <w:tcW w:w="5245" w:type="dxa"/>
            <w:gridSpan w:val="3"/>
            <w:tcBorders>
              <w:top w:val="single" w:sz="4" w:space="0" w:color="auto"/>
              <w:left w:val="single" w:sz="4" w:space="0" w:color="auto"/>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w:t>
            </w:r>
          </w:p>
        </w:tc>
        <w:tc>
          <w:tcPr>
            <w:tcW w:w="1261" w:type="dxa"/>
            <w:tcBorders>
              <w:top w:val="nil"/>
              <w:left w:val="nil"/>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w:t>
            </w:r>
          </w:p>
        </w:tc>
        <w:tc>
          <w:tcPr>
            <w:tcW w:w="1130" w:type="dxa"/>
            <w:tcBorders>
              <w:top w:val="nil"/>
              <w:left w:val="nil"/>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w:t>
            </w:r>
          </w:p>
        </w:tc>
        <w:tc>
          <w:tcPr>
            <w:tcW w:w="1366" w:type="dxa"/>
            <w:tcBorders>
              <w:top w:val="nil"/>
              <w:left w:val="nil"/>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w:t>
            </w:r>
          </w:p>
        </w:tc>
      </w:tr>
      <w:tr w:rsidR="00AA5715" w:rsidRPr="00901A51" w:rsidTr="00CC6B9E">
        <w:trPr>
          <w:trHeight w:val="255"/>
        </w:trPr>
        <w:tc>
          <w:tcPr>
            <w:tcW w:w="5245" w:type="dxa"/>
            <w:gridSpan w:val="3"/>
            <w:tcBorders>
              <w:top w:val="nil"/>
              <w:left w:val="single" w:sz="4" w:space="0" w:color="auto"/>
              <w:bottom w:val="nil"/>
              <w:right w:val="single" w:sz="4" w:space="0" w:color="auto"/>
            </w:tcBorders>
            <w:shd w:val="clear" w:color="auto" w:fill="auto"/>
            <w:noWrap/>
            <w:vAlign w:val="bottom"/>
            <w:hideMark/>
          </w:tcPr>
          <w:p w:rsidR="00AA5715" w:rsidRPr="00901A51" w:rsidRDefault="00AA5715" w:rsidP="00CC6B9E">
            <w:pPr>
              <w:rPr>
                <w:rFonts w:ascii="Arial" w:hAnsi="Arial"/>
                <w:i/>
                <w:iCs/>
                <w:sz w:val="16"/>
                <w:szCs w:val="16"/>
                <w:lang w:val="nl-BE" w:eastAsia="nl-BE"/>
              </w:rPr>
            </w:pPr>
            <w:r w:rsidRPr="00901A51">
              <w:rPr>
                <w:rFonts w:ascii="Arial" w:hAnsi="Arial"/>
                <w:i/>
                <w:iCs/>
                <w:sz w:val="16"/>
                <w:szCs w:val="16"/>
                <w:lang w:val="nl-BE" w:eastAsia="nl-BE"/>
              </w:rPr>
              <w:t xml:space="preserve">   A. Uitgaven</w:t>
            </w:r>
          </w:p>
        </w:tc>
        <w:tc>
          <w:tcPr>
            <w:tcW w:w="1261" w:type="dxa"/>
            <w:tcBorders>
              <w:top w:val="nil"/>
              <w:left w:val="nil"/>
              <w:bottom w:val="nil"/>
              <w:right w:val="single" w:sz="4" w:space="0" w:color="auto"/>
            </w:tcBorders>
            <w:shd w:val="clear" w:color="auto" w:fill="auto"/>
            <w:noWrap/>
            <w:vAlign w:val="bottom"/>
            <w:hideMark/>
          </w:tcPr>
          <w:p w:rsidR="00AA5715" w:rsidRPr="00901A51" w:rsidRDefault="00AA5715" w:rsidP="00CC6B9E">
            <w:pPr>
              <w:jc w:val="right"/>
              <w:rPr>
                <w:rFonts w:ascii="Arial" w:hAnsi="Arial"/>
                <w:i/>
                <w:iCs/>
                <w:sz w:val="16"/>
                <w:szCs w:val="16"/>
                <w:lang w:val="nl-BE" w:eastAsia="nl-BE"/>
              </w:rPr>
            </w:pPr>
            <w:r w:rsidRPr="00901A51">
              <w:rPr>
                <w:rFonts w:ascii="Arial" w:hAnsi="Arial"/>
                <w:i/>
                <w:iCs/>
                <w:sz w:val="16"/>
                <w:szCs w:val="16"/>
                <w:lang w:val="nl-BE" w:eastAsia="nl-BE"/>
              </w:rPr>
              <w:t>428 861</w:t>
            </w:r>
          </w:p>
        </w:tc>
        <w:tc>
          <w:tcPr>
            <w:tcW w:w="1130" w:type="dxa"/>
            <w:tcBorders>
              <w:top w:val="nil"/>
              <w:left w:val="nil"/>
              <w:bottom w:val="nil"/>
              <w:right w:val="single" w:sz="4" w:space="0" w:color="auto"/>
            </w:tcBorders>
            <w:shd w:val="clear" w:color="auto" w:fill="auto"/>
            <w:noWrap/>
            <w:vAlign w:val="bottom"/>
            <w:hideMark/>
          </w:tcPr>
          <w:p w:rsidR="00AA5715" w:rsidRPr="00901A51" w:rsidRDefault="00AA5715" w:rsidP="00CC6B9E">
            <w:pPr>
              <w:jc w:val="right"/>
              <w:rPr>
                <w:rFonts w:ascii="Arial" w:hAnsi="Arial"/>
                <w:i/>
                <w:iCs/>
                <w:sz w:val="16"/>
                <w:szCs w:val="16"/>
                <w:lang w:val="nl-BE" w:eastAsia="nl-BE"/>
              </w:rPr>
            </w:pPr>
            <w:r w:rsidRPr="00901A51">
              <w:rPr>
                <w:rFonts w:ascii="Arial" w:hAnsi="Arial"/>
                <w:i/>
                <w:iCs/>
                <w:sz w:val="16"/>
                <w:szCs w:val="16"/>
                <w:lang w:val="nl-BE" w:eastAsia="nl-BE"/>
              </w:rPr>
              <w:t>888 795</w:t>
            </w:r>
          </w:p>
        </w:tc>
        <w:tc>
          <w:tcPr>
            <w:tcW w:w="1366" w:type="dxa"/>
            <w:tcBorders>
              <w:top w:val="nil"/>
              <w:left w:val="nil"/>
              <w:bottom w:val="nil"/>
              <w:right w:val="single" w:sz="4" w:space="0" w:color="auto"/>
            </w:tcBorders>
            <w:shd w:val="clear" w:color="auto" w:fill="auto"/>
            <w:noWrap/>
            <w:vAlign w:val="bottom"/>
            <w:hideMark/>
          </w:tcPr>
          <w:p w:rsidR="00AA5715" w:rsidRPr="00901A51" w:rsidRDefault="00AA5715" w:rsidP="00CC6B9E">
            <w:pPr>
              <w:jc w:val="right"/>
              <w:rPr>
                <w:rFonts w:ascii="Arial" w:hAnsi="Arial"/>
                <w:i/>
                <w:iCs/>
                <w:sz w:val="16"/>
                <w:szCs w:val="16"/>
                <w:lang w:val="nl-BE" w:eastAsia="nl-BE"/>
              </w:rPr>
            </w:pPr>
            <w:r w:rsidRPr="00901A51">
              <w:rPr>
                <w:rFonts w:ascii="Arial" w:hAnsi="Arial"/>
                <w:i/>
                <w:iCs/>
                <w:sz w:val="16"/>
                <w:szCs w:val="16"/>
                <w:lang w:val="nl-BE" w:eastAsia="nl-BE"/>
              </w:rPr>
              <w:t>738 795</w:t>
            </w:r>
          </w:p>
        </w:tc>
      </w:tr>
      <w:tr w:rsidR="00AA5715" w:rsidRPr="00901A51" w:rsidTr="00CC6B9E">
        <w:trPr>
          <w:trHeight w:val="255"/>
        </w:trPr>
        <w:tc>
          <w:tcPr>
            <w:tcW w:w="5245" w:type="dxa"/>
            <w:gridSpan w:val="3"/>
            <w:tcBorders>
              <w:top w:val="nil"/>
              <w:left w:val="single" w:sz="4" w:space="0" w:color="auto"/>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xml:space="preserve">      1. Aflossing financiële schulden</w:t>
            </w:r>
          </w:p>
        </w:tc>
        <w:tc>
          <w:tcPr>
            <w:tcW w:w="1261" w:type="dxa"/>
            <w:tcBorders>
              <w:top w:val="nil"/>
              <w:left w:val="nil"/>
              <w:bottom w:val="nil"/>
              <w:right w:val="single" w:sz="4" w:space="0" w:color="auto"/>
            </w:tcBorders>
            <w:shd w:val="clear" w:color="auto" w:fill="auto"/>
            <w:noWrap/>
            <w:vAlign w:val="bottom"/>
            <w:hideMark/>
          </w:tcPr>
          <w:p w:rsidR="00AA5715" w:rsidRPr="00901A51" w:rsidRDefault="00AA5715" w:rsidP="00CC6B9E">
            <w:pPr>
              <w:jc w:val="right"/>
              <w:rPr>
                <w:rFonts w:ascii="Arial" w:hAnsi="Arial"/>
                <w:sz w:val="16"/>
                <w:szCs w:val="16"/>
                <w:lang w:val="nl-BE" w:eastAsia="nl-BE"/>
              </w:rPr>
            </w:pPr>
            <w:r w:rsidRPr="00901A51">
              <w:rPr>
                <w:rFonts w:ascii="Arial" w:hAnsi="Arial"/>
                <w:sz w:val="16"/>
                <w:szCs w:val="16"/>
                <w:lang w:val="nl-BE" w:eastAsia="nl-BE"/>
              </w:rPr>
              <w:t>428 861</w:t>
            </w:r>
          </w:p>
        </w:tc>
        <w:tc>
          <w:tcPr>
            <w:tcW w:w="1130" w:type="dxa"/>
            <w:tcBorders>
              <w:top w:val="nil"/>
              <w:left w:val="nil"/>
              <w:bottom w:val="nil"/>
              <w:right w:val="single" w:sz="4" w:space="0" w:color="auto"/>
            </w:tcBorders>
            <w:shd w:val="clear" w:color="auto" w:fill="auto"/>
            <w:noWrap/>
            <w:vAlign w:val="bottom"/>
            <w:hideMark/>
          </w:tcPr>
          <w:p w:rsidR="00AA5715" w:rsidRPr="00901A51" w:rsidRDefault="00AA5715" w:rsidP="00CC6B9E">
            <w:pPr>
              <w:jc w:val="right"/>
              <w:rPr>
                <w:rFonts w:ascii="Arial" w:hAnsi="Arial"/>
                <w:sz w:val="16"/>
                <w:szCs w:val="16"/>
                <w:lang w:val="nl-BE" w:eastAsia="nl-BE"/>
              </w:rPr>
            </w:pPr>
            <w:r w:rsidRPr="00901A51">
              <w:rPr>
                <w:rFonts w:ascii="Arial" w:hAnsi="Arial"/>
                <w:sz w:val="16"/>
                <w:szCs w:val="16"/>
                <w:lang w:val="nl-BE" w:eastAsia="nl-BE"/>
              </w:rPr>
              <w:t>428 795</w:t>
            </w:r>
          </w:p>
        </w:tc>
        <w:tc>
          <w:tcPr>
            <w:tcW w:w="1366" w:type="dxa"/>
            <w:tcBorders>
              <w:top w:val="nil"/>
              <w:left w:val="nil"/>
              <w:bottom w:val="nil"/>
              <w:right w:val="single" w:sz="4" w:space="0" w:color="auto"/>
            </w:tcBorders>
            <w:shd w:val="clear" w:color="auto" w:fill="auto"/>
            <w:noWrap/>
            <w:vAlign w:val="bottom"/>
            <w:hideMark/>
          </w:tcPr>
          <w:p w:rsidR="00AA5715" w:rsidRPr="00901A51" w:rsidRDefault="00AA5715" w:rsidP="00CC6B9E">
            <w:pPr>
              <w:jc w:val="right"/>
              <w:rPr>
                <w:rFonts w:ascii="Arial" w:hAnsi="Arial"/>
                <w:sz w:val="16"/>
                <w:szCs w:val="16"/>
                <w:lang w:val="nl-BE" w:eastAsia="nl-BE"/>
              </w:rPr>
            </w:pPr>
            <w:r w:rsidRPr="00901A51">
              <w:rPr>
                <w:rFonts w:ascii="Arial" w:hAnsi="Arial"/>
                <w:sz w:val="16"/>
                <w:szCs w:val="16"/>
                <w:lang w:val="nl-BE" w:eastAsia="nl-BE"/>
              </w:rPr>
              <w:t>428 795</w:t>
            </w:r>
          </w:p>
        </w:tc>
      </w:tr>
      <w:tr w:rsidR="00AA5715" w:rsidRPr="00901A51" w:rsidTr="00CC6B9E">
        <w:trPr>
          <w:trHeight w:val="255"/>
        </w:trPr>
        <w:tc>
          <w:tcPr>
            <w:tcW w:w="5245" w:type="dxa"/>
            <w:gridSpan w:val="3"/>
            <w:tcBorders>
              <w:top w:val="nil"/>
              <w:left w:val="single" w:sz="4" w:space="0" w:color="auto"/>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xml:space="preserve">         a. Periodieke aflossingen</w:t>
            </w:r>
          </w:p>
        </w:tc>
        <w:tc>
          <w:tcPr>
            <w:tcW w:w="1261" w:type="dxa"/>
            <w:tcBorders>
              <w:top w:val="nil"/>
              <w:left w:val="nil"/>
              <w:bottom w:val="nil"/>
              <w:right w:val="single" w:sz="4" w:space="0" w:color="auto"/>
            </w:tcBorders>
            <w:shd w:val="clear" w:color="auto" w:fill="auto"/>
            <w:noWrap/>
            <w:vAlign w:val="bottom"/>
            <w:hideMark/>
          </w:tcPr>
          <w:p w:rsidR="00AA5715" w:rsidRPr="00901A51" w:rsidRDefault="00AA5715" w:rsidP="00CC6B9E">
            <w:pPr>
              <w:jc w:val="right"/>
              <w:rPr>
                <w:rFonts w:ascii="Arial" w:hAnsi="Arial"/>
                <w:sz w:val="16"/>
                <w:szCs w:val="16"/>
                <w:lang w:val="nl-BE" w:eastAsia="nl-BE"/>
              </w:rPr>
            </w:pPr>
            <w:r w:rsidRPr="00901A51">
              <w:rPr>
                <w:rFonts w:ascii="Arial" w:hAnsi="Arial"/>
                <w:sz w:val="16"/>
                <w:szCs w:val="16"/>
                <w:lang w:val="nl-BE" w:eastAsia="nl-BE"/>
              </w:rPr>
              <w:t>428 861</w:t>
            </w:r>
          </w:p>
        </w:tc>
        <w:tc>
          <w:tcPr>
            <w:tcW w:w="1130" w:type="dxa"/>
            <w:tcBorders>
              <w:top w:val="nil"/>
              <w:left w:val="nil"/>
              <w:bottom w:val="nil"/>
              <w:right w:val="single" w:sz="4" w:space="0" w:color="auto"/>
            </w:tcBorders>
            <w:shd w:val="clear" w:color="auto" w:fill="auto"/>
            <w:noWrap/>
            <w:vAlign w:val="bottom"/>
            <w:hideMark/>
          </w:tcPr>
          <w:p w:rsidR="00AA5715" w:rsidRPr="00901A51" w:rsidRDefault="00AA5715" w:rsidP="00CC6B9E">
            <w:pPr>
              <w:jc w:val="right"/>
              <w:rPr>
                <w:rFonts w:ascii="Arial" w:hAnsi="Arial"/>
                <w:sz w:val="16"/>
                <w:szCs w:val="16"/>
                <w:lang w:val="nl-BE" w:eastAsia="nl-BE"/>
              </w:rPr>
            </w:pPr>
            <w:r w:rsidRPr="00901A51">
              <w:rPr>
                <w:rFonts w:ascii="Arial" w:hAnsi="Arial"/>
                <w:sz w:val="16"/>
                <w:szCs w:val="16"/>
                <w:lang w:val="nl-BE" w:eastAsia="nl-BE"/>
              </w:rPr>
              <w:t>428 795</w:t>
            </w:r>
          </w:p>
        </w:tc>
        <w:tc>
          <w:tcPr>
            <w:tcW w:w="1366" w:type="dxa"/>
            <w:tcBorders>
              <w:top w:val="nil"/>
              <w:left w:val="nil"/>
              <w:bottom w:val="nil"/>
              <w:right w:val="single" w:sz="4" w:space="0" w:color="auto"/>
            </w:tcBorders>
            <w:shd w:val="clear" w:color="auto" w:fill="auto"/>
            <w:noWrap/>
            <w:vAlign w:val="bottom"/>
            <w:hideMark/>
          </w:tcPr>
          <w:p w:rsidR="00AA5715" w:rsidRPr="00901A51" w:rsidRDefault="00AA5715" w:rsidP="00CC6B9E">
            <w:pPr>
              <w:jc w:val="right"/>
              <w:rPr>
                <w:rFonts w:ascii="Arial" w:hAnsi="Arial"/>
                <w:sz w:val="16"/>
                <w:szCs w:val="16"/>
                <w:lang w:val="nl-BE" w:eastAsia="nl-BE"/>
              </w:rPr>
            </w:pPr>
            <w:r w:rsidRPr="00901A51">
              <w:rPr>
                <w:rFonts w:ascii="Arial" w:hAnsi="Arial"/>
                <w:sz w:val="16"/>
                <w:szCs w:val="16"/>
                <w:lang w:val="nl-BE" w:eastAsia="nl-BE"/>
              </w:rPr>
              <w:t>428 795</w:t>
            </w:r>
          </w:p>
        </w:tc>
      </w:tr>
      <w:tr w:rsidR="00AA5715" w:rsidRPr="00901A51" w:rsidTr="00CC6B9E">
        <w:trPr>
          <w:trHeight w:val="255"/>
        </w:trPr>
        <w:tc>
          <w:tcPr>
            <w:tcW w:w="5245" w:type="dxa"/>
            <w:gridSpan w:val="3"/>
            <w:tcBorders>
              <w:top w:val="nil"/>
              <w:left w:val="single" w:sz="4" w:space="0" w:color="auto"/>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xml:space="preserve">         b. Niet-periodieke aflossingen</w:t>
            </w:r>
          </w:p>
        </w:tc>
        <w:tc>
          <w:tcPr>
            <w:tcW w:w="1261" w:type="dxa"/>
            <w:tcBorders>
              <w:top w:val="nil"/>
              <w:left w:val="nil"/>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w:t>
            </w:r>
          </w:p>
        </w:tc>
        <w:tc>
          <w:tcPr>
            <w:tcW w:w="1130" w:type="dxa"/>
            <w:tcBorders>
              <w:top w:val="nil"/>
              <w:left w:val="nil"/>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w:t>
            </w:r>
          </w:p>
        </w:tc>
        <w:tc>
          <w:tcPr>
            <w:tcW w:w="1366" w:type="dxa"/>
            <w:tcBorders>
              <w:top w:val="nil"/>
              <w:left w:val="nil"/>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w:t>
            </w:r>
          </w:p>
        </w:tc>
      </w:tr>
      <w:tr w:rsidR="00AA5715" w:rsidRPr="00901A51" w:rsidTr="00CC6B9E">
        <w:trPr>
          <w:trHeight w:val="255"/>
        </w:trPr>
        <w:tc>
          <w:tcPr>
            <w:tcW w:w="5245" w:type="dxa"/>
            <w:gridSpan w:val="3"/>
            <w:tcBorders>
              <w:top w:val="nil"/>
              <w:left w:val="single" w:sz="4" w:space="0" w:color="auto"/>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xml:space="preserve">      2. Toegestane leningen</w:t>
            </w:r>
          </w:p>
        </w:tc>
        <w:tc>
          <w:tcPr>
            <w:tcW w:w="1261" w:type="dxa"/>
            <w:tcBorders>
              <w:top w:val="nil"/>
              <w:left w:val="nil"/>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w:t>
            </w:r>
          </w:p>
        </w:tc>
        <w:tc>
          <w:tcPr>
            <w:tcW w:w="1130" w:type="dxa"/>
            <w:tcBorders>
              <w:top w:val="nil"/>
              <w:left w:val="nil"/>
              <w:bottom w:val="nil"/>
              <w:right w:val="single" w:sz="4" w:space="0" w:color="auto"/>
            </w:tcBorders>
            <w:shd w:val="clear" w:color="auto" w:fill="auto"/>
            <w:noWrap/>
            <w:vAlign w:val="bottom"/>
            <w:hideMark/>
          </w:tcPr>
          <w:p w:rsidR="00AA5715" w:rsidRPr="00901A51" w:rsidRDefault="00AA5715" w:rsidP="00CC6B9E">
            <w:pPr>
              <w:jc w:val="right"/>
              <w:rPr>
                <w:rFonts w:ascii="Arial" w:hAnsi="Arial"/>
                <w:sz w:val="16"/>
                <w:szCs w:val="16"/>
                <w:lang w:val="nl-BE" w:eastAsia="nl-BE"/>
              </w:rPr>
            </w:pPr>
            <w:r w:rsidRPr="00901A51">
              <w:rPr>
                <w:rFonts w:ascii="Arial" w:hAnsi="Arial"/>
                <w:sz w:val="16"/>
                <w:szCs w:val="16"/>
                <w:lang w:val="nl-BE" w:eastAsia="nl-BE"/>
              </w:rPr>
              <w:t>460 000</w:t>
            </w:r>
          </w:p>
        </w:tc>
        <w:tc>
          <w:tcPr>
            <w:tcW w:w="1366" w:type="dxa"/>
            <w:tcBorders>
              <w:top w:val="nil"/>
              <w:left w:val="nil"/>
              <w:bottom w:val="nil"/>
              <w:right w:val="single" w:sz="4" w:space="0" w:color="auto"/>
            </w:tcBorders>
            <w:shd w:val="clear" w:color="auto" w:fill="auto"/>
            <w:noWrap/>
            <w:vAlign w:val="bottom"/>
            <w:hideMark/>
          </w:tcPr>
          <w:p w:rsidR="00AA5715" w:rsidRPr="00901A51" w:rsidRDefault="00AA5715" w:rsidP="00CC6B9E">
            <w:pPr>
              <w:jc w:val="right"/>
              <w:rPr>
                <w:rFonts w:ascii="Arial" w:hAnsi="Arial"/>
                <w:sz w:val="16"/>
                <w:szCs w:val="16"/>
                <w:lang w:val="nl-BE" w:eastAsia="nl-BE"/>
              </w:rPr>
            </w:pPr>
            <w:r w:rsidRPr="00901A51">
              <w:rPr>
                <w:rFonts w:ascii="Arial" w:hAnsi="Arial"/>
                <w:sz w:val="16"/>
                <w:szCs w:val="16"/>
                <w:lang w:val="nl-BE" w:eastAsia="nl-BE"/>
              </w:rPr>
              <w:t>310 000</w:t>
            </w:r>
          </w:p>
        </w:tc>
      </w:tr>
      <w:tr w:rsidR="00AA5715" w:rsidRPr="00901A51" w:rsidTr="00CC6B9E">
        <w:trPr>
          <w:trHeight w:val="255"/>
        </w:trPr>
        <w:tc>
          <w:tcPr>
            <w:tcW w:w="5245" w:type="dxa"/>
            <w:gridSpan w:val="3"/>
            <w:tcBorders>
              <w:top w:val="nil"/>
              <w:left w:val="single" w:sz="4" w:space="0" w:color="auto"/>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xml:space="preserve">      3. Overige transacties</w:t>
            </w:r>
          </w:p>
        </w:tc>
        <w:tc>
          <w:tcPr>
            <w:tcW w:w="1261" w:type="dxa"/>
            <w:tcBorders>
              <w:top w:val="nil"/>
              <w:left w:val="nil"/>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w:t>
            </w:r>
          </w:p>
        </w:tc>
        <w:tc>
          <w:tcPr>
            <w:tcW w:w="1130" w:type="dxa"/>
            <w:tcBorders>
              <w:top w:val="nil"/>
              <w:left w:val="nil"/>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w:t>
            </w:r>
          </w:p>
        </w:tc>
        <w:tc>
          <w:tcPr>
            <w:tcW w:w="1366" w:type="dxa"/>
            <w:tcBorders>
              <w:top w:val="nil"/>
              <w:left w:val="nil"/>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w:t>
            </w:r>
          </w:p>
        </w:tc>
      </w:tr>
      <w:tr w:rsidR="00AA5715" w:rsidRPr="00901A51" w:rsidTr="00CC6B9E">
        <w:trPr>
          <w:trHeight w:val="255"/>
        </w:trPr>
        <w:tc>
          <w:tcPr>
            <w:tcW w:w="5245" w:type="dxa"/>
            <w:gridSpan w:val="3"/>
            <w:tcBorders>
              <w:top w:val="nil"/>
              <w:left w:val="single" w:sz="4" w:space="0" w:color="auto"/>
              <w:bottom w:val="nil"/>
              <w:right w:val="single" w:sz="4" w:space="0" w:color="auto"/>
            </w:tcBorders>
            <w:shd w:val="clear" w:color="auto" w:fill="auto"/>
            <w:noWrap/>
            <w:vAlign w:val="bottom"/>
            <w:hideMark/>
          </w:tcPr>
          <w:p w:rsidR="00AA5715" w:rsidRPr="00901A51" w:rsidRDefault="00AA5715" w:rsidP="00CC6B9E">
            <w:pPr>
              <w:rPr>
                <w:rFonts w:ascii="Arial" w:hAnsi="Arial"/>
                <w:i/>
                <w:iCs/>
                <w:sz w:val="16"/>
                <w:szCs w:val="16"/>
                <w:lang w:val="nl-BE" w:eastAsia="nl-BE"/>
              </w:rPr>
            </w:pPr>
            <w:r w:rsidRPr="00901A51">
              <w:rPr>
                <w:rFonts w:ascii="Arial" w:hAnsi="Arial"/>
                <w:i/>
                <w:iCs/>
                <w:sz w:val="16"/>
                <w:szCs w:val="16"/>
                <w:lang w:val="nl-BE" w:eastAsia="nl-BE"/>
              </w:rPr>
              <w:t xml:space="preserve">   B. Ontvangsten</w:t>
            </w:r>
          </w:p>
        </w:tc>
        <w:tc>
          <w:tcPr>
            <w:tcW w:w="1261" w:type="dxa"/>
            <w:tcBorders>
              <w:top w:val="nil"/>
              <w:left w:val="nil"/>
              <w:bottom w:val="nil"/>
              <w:right w:val="single" w:sz="4" w:space="0" w:color="auto"/>
            </w:tcBorders>
            <w:shd w:val="clear" w:color="auto" w:fill="auto"/>
            <w:noWrap/>
            <w:vAlign w:val="bottom"/>
            <w:hideMark/>
          </w:tcPr>
          <w:p w:rsidR="00AA5715" w:rsidRPr="00901A51" w:rsidRDefault="00AA5715" w:rsidP="00CC6B9E">
            <w:pPr>
              <w:jc w:val="right"/>
              <w:rPr>
                <w:rFonts w:ascii="Arial" w:hAnsi="Arial"/>
                <w:i/>
                <w:iCs/>
                <w:sz w:val="16"/>
                <w:szCs w:val="16"/>
                <w:lang w:val="nl-BE" w:eastAsia="nl-BE"/>
              </w:rPr>
            </w:pPr>
            <w:r w:rsidRPr="00901A51">
              <w:rPr>
                <w:rFonts w:ascii="Arial" w:hAnsi="Arial"/>
                <w:i/>
                <w:iCs/>
                <w:sz w:val="16"/>
                <w:szCs w:val="16"/>
                <w:lang w:val="nl-BE" w:eastAsia="nl-BE"/>
              </w:rPr>
              <w:t>1 000</w:t>
            </w:r>
          </w:p>
        </w:tc>
        <w:tc>
          <w:tcPr>
            <w:tcW w:w="1130" w:type="dxa"/>
            <w:tcBorders>
              <w:top w:val="nil"/>
              <w:left w:val="nil"/>
              <w:bottom w:val="nil"/>
              <w:right w:val="single" w:sz="4" w:space="0" w:color="auto"/>
            </w:tcBorders>
            <w:shd w:val="clear" w:color="auto" w:fill="auto"/>
            <w:noWrap/>
            <w:vAlign w:val="bottom"/>
            <w:hideMark/>
          </w:tcPr>
          <w:p w:rsidR="00AA5715" w:rsidRPr="00901A51" w:rsidRDefault="00AA5715" w:rsidP="00CC6B9E">
            <w:pPr>
              <w:rPr>
                <w:rFonts w:ascii="Arial" w:hAnsi="Arial"/>
                <w:i/>
                <w:iCs/>
                <w:sz w:val="16"/>
                <w:szCs w:val="16"/>
                <w:lang w:val="nl-BE" w:eastAsia="nl-BE"/>
              </w:rPr>
            </w:pPr>
            <w:r w:rsidRPr="00901A51">
              <w:rPr>
                <w:rFonts w:ascii="Arial" w:hAnsi="Arial"/>
                <w:i/>
                <w:iCs/>
                <w:sz w:val="16"/>
                <w:szCs w:val="16"/>
                <w:lang w:val="nl-BE" w:eastAsia="nl-BE"/>
              </w:rPr>
              <w:t> </w:t>
            </w:r>
          </w:p>
        </w:tc>
        <w:tc>
          <w:tcPr>
            <w:tcW w:w="1366" w:type="dxa"/>
            <w:tcBorders>
              <w:top w:val="nil"/>
              <w:left w:val="nil"/>
              <w:bottom w:val="nil"/>
              <w:right w:val="single" w:sz="4" w:space="0" w:color="auto"/>
            </w:tcBorders>
            <w:shd w:val="clear" w:color="auto" w:fill="auto"/>
            <w:noWrap/>
            <w:vAlign w:val="bottom"/>
            <w:hideMark/>
          </w:tcPr>
          <w:p w:rsidR="00AA5715" w:rsidRPr="00901A51" w:rsidRDefault="00AA5715" w:rsidP="00CC6B9E">
            <w:pPr>
              <w:rPr>
                <w:rFonts w:ascii="Arial" w:hAnsi="Arial"/>
                <w:i/>
                <w:iCs/>
                <w:sz w:val="16"/>
                <w:szCs w:val="16"/>
                <w:lang w:val="nl-BE" w:eastAsia="nl-BE"/>
              </w:rPr>
            </w:pPr>
            <w:r w:rsidRPr="00901A51">
              <w:rPr>
                <w:rFonts w:ascii="Arial" w:hAnsi="Arial"/>
                <w:i/>
                <w:iCs/>
                <w:sz w:val="16"/>
                <w:szCs w:val="16"/>
                <w:lang w:val="nl-BE" w:eastAsia="nl-BE"/>
              </w:rPr>
              <w:t> </w:t>
            </w:r>
          </w:p>
        </w:tc>
      </w:tr>
      <w:tr w:rsidR="00AA5715" w:rsidRPr="00901A51" w:rsidTr="00CC6B9E">
        <w:trPr>
          <w:trHeight w:val="255"/>
        </w:trPr>
        <w:tc>
          <w:tcPr>
            <w:tcW w:w="5245" w:type="dxa"/>
            <w:gridSpan w:val="3"/>
            <w:tcBorders>
              <w:top w:val="nil"/>
              <w:left w:val="single" w:sz="4" w:space="0" w:color="auto"/>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xml:space="preserve">      1. Op te nemen leningen en leasings</w:t>
            </w:r>
          </w:p>
        </w:tc>
        <w:tc>
          <w:tcPr>
            <w:tcW w:w="1261" w:type="dxa"/>
            <w:tcBorders>
              <w:top w:val="nil"/>
              <w:left w:val="nil"/>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w:t>
            </w:r>
          </w:p>
        </w:tc>
        <w:tc>
          <w:tcPr>
            <w:tcW w:w="1130" w:type="dxa"/>
            <w:tcBorders>
              <w:top w:val="nil"/>
              <w:left w:val="nil"/>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w:t>
            </w:r>
          </w:p>
        </w:tc>
        <w:tc>
          <w:tcPr>
            <w:tcW w:w="1366" w:type="dxa"/>
            <w:tcBorders>
              <w:top w:val="nil"/>
              <w:left w:val="nil"/>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w:t>
            </w:r>
          </w:p>
        </w:tc>
      </w:tr>
      <w:tr w:rsidR="00AA5715" w:rsidRPr="00901A51" w:rsidTr="00CC6B9E">
        <w:trPr>
          <w:trHeight w:val="255"/>
        </w:trPr>
        <w:tc>
          <w:tcPr>
            <w:tcW w:w="5245" w:type="dxa"/>
            <w:gridSpan w:val="3"/>
            <w:tcBorders>
              <w:top w:val="nil"/>
              <w:left w:val="single" w:sz="4" w:space="0" w:color="auto"/>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xml:space="preserve">      2. Terugvordering van aflossingen van financiële schulden</w:t>
            </w:r>
          </w:p>
        </w:tc>
        <w:tc>
          <w:tcPr>
            <w:tcW w:w="1261" w:type="dxa"/>
            <w:tcBorders>
              <w:top w:val="nil"/>
              <w:left w:val="nil"/>
              <w:bottom w:val="nil"/>
              <w:right w:val="single" w:sz="4" w:space="0" w:color="auto"/>
            </w:tcBorders>
            <w:shd w:val="clear" w:color="auto" w:fill="auto"/>
            <w:noWrap/>
            <w:vAlign w:val="bottom"/>
            <w:hideMark/>
          </w:tcPr>
          <w:p w:rsidR="00AA5715" w:rsidRPr="00901A51" w:rsidRDefault="00AA5715" w:rsidP="00CC6B9E">
            <w:pPr>
              <w:jc w:val="right"/>
              <w:rPr>
                <w:rFonts w:ascii="Arial" w:hAnsi="Arial"/>
                <w:sz w:val="16"/>
                <w:szCs w:val="16"/>
                <w:lang w:val="nl-BE" w:eastAsia="nl-BE"/>
              </w:rPr>
            </w:pPr>
            <w:r w:rsidRPr="00901A51">
              <w:rPr>
                <w:rFonts w:ascii="Arial" w:hAnsi="Arial"/>
                <w:sz w:val="16"/>
                <w:szCs w:val="16"/>
                <w:lang w:val="nl-BE" w:eastAsia="nl-BE"/>
              </w:rPr>
              <w:t>1 000</w:t>
            </w:r>
          </w:p>
        </w:tc>
        <w:tc>
          <w:tcPr>
            <w:tcW w:w="1130" w:type="dxa"/>
            <w:tcBorders>
              <w:top w:val="nil"/>
              <w:left w:val="nil"/>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w:t>
            </w:r>
          </w:p>
        </w:tc>
        <w:tc>
          <w:tcPr>
            <w:tcW w:w="1366" w:type="dxa"/>
            <w:tcBorders>
              <w:top w:val="nil"/>
              <w:left w:val="nil"/>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w:t>
            </w:r>
          </w:p>
        </w:tc>
      </w:tr>
      <w:tr w:rsidR="00AA5715" w:rsidRPr="00901A51" w:rsidTr="00CC6B9E">
        <w:trPr>
          <w:trHeight w:val="255"/>
        </w:trPr>
        <w:tc>
          <w:tcPr>
            <w:tcW w:w="5245" w:type="dxa"/>
            <w:gridSpan w:val="3"/>
            <w:tcBorders>
              <w:top w:val="nil"/>
              <w:left w:val="single" w:sz="4" w:space="0" w:color="auto"/>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xml:space="preserve">         a. Periodieke terugvorderingen</w:t>
            </w:r>
          </w:p>
        </w:tc>
        <w:tc>
          <w:tcPr>
            <w:tcW w:w="1261" w:type="dxa"/>
            <w:tcBorders>
              <w:top w:val="nil"/>
              <w:left w:val="nil"/>
              <w:bottom w:val="nil"/>
              <w:right w:val="single" w:sz="4" w:space="0" w:color="auto"/>
            </w:tcBorders>
            <w:shd w:val="clear" w:color="auto" w:fill="auto"/>
            <w:noWrap/>
            <w:vAlign w:val="bottom"/>
            <w:hideMark/>
          </w:tcPr>
          <w:p w:rsidR="00AA5715" w:rsidRPr="00901A51" w:rsidRDefault="00AA5715" w:rsidP="00CC6B9E">
            <w:pPr>
              <w:jc w:val="right"/>
              <w:rPr>
                <w:rFonts w:ascii="Arial" w:hAnsi="Arial"/>
                <w:sz w:val="16"/>
                <w:szCs w:val="16"/>
                <w:lang w:val="nl-BE" w:eastAsia="nl-BE"/>
              </w:rPr>
            </w:pPr>
            <w:r w:rsidRPr="00901A51">
              <w:rPr>
                <w:rFonts w:ascii="Arial" w:hAnsi="Arial"/>
                <w:sz w:val="16"/>
                <w:szCs w:val="16"/>
                <w:lang w:val="nl-BE" w:eastAsia="nl-BE"/>
              </w:rPr>
              <w:t>1 000</w:t>
            </w:r>
          </w:p>
        </w:tc>
        <w:tc>
          <w:tcPr>
            <w:tcW w:w="1130" w:type="dxa"/>
            <w:tcBorders>
              <w:top w:val="nil"/>
              <w:left w:val="nil"/>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w:t>
            </w:r>
          </w:p>
        </w:tc>
        <w:tc>
          <w:tcPr>
            <w:tcW w:w="1366" w:type="dxa"/>
            <w:tcBorders>
              <w:top w:val="nil"/>
              <w:left w:val="nil"/>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w:t>
            </w:r>
          </w:p>
        </w:tc>
      </w:tr>
      <w:tr w:rsidR="00AA5715" w:rsidRPr="00901A51" w:rsidTr="00CC6B9E">
        <w:trPr>
          <w:trHeight w:val="255"/>
        </w:trPr>
        <w:tc>
          <w:tcPr>
            <w:tcW w:w="5245" w:type="dxa"/>
            <w:gridSpan w:val="3"/>
            <w:tcBorders>
              <w:top w:val="nil"/>
              <w:left w:val="single" w:sz="4" w:space="0" w:color="auto"/>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xml:space="preserve">         b. Niet-periodieke terugvorderingen</w:t>
            </w:r>
          </w:p>
        </w:tc>
        <w:tc>
          <w:tcPr>
            <w:tcW w:w="1261" w:type="dxa"/>
            <w:tcBorders>
              <w:top w:val="nil"/>
              <w:left w:val="nil"/>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w:t>
            </w:r>
          </w:p>
        </w:tc>
        <w:tc>
          <w:tcPr>
            <w:tcW w:w="1130" w:type="dxa"/>
            <w:tcBorders>
              <w:top w:val="nil"/>
              <w:left w:val="nil"/>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w:t>
            </w:r>
          </w:p>
        </w:tc>
        <w:tc>
          <w:tcPr>
            <w:tcW w:w="1366" w:type="dxa"/>
            <w:tcBorders>
              <w:top w:val="nil"/>
              <w:left w:val="nil"/>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w:t>
            </w:r>
          </w:p>
        </w:tc>
      </w:tr>
      <w:tr w:rsidR="00AA5715" w:rsidRPr="00901A51" w:rsidTr="00CC6B9E">
        <w:trPr>
          <w:trHeight w:val="255"/>
        </w:trPr>
        <w:tc>
          <w:tcPr>
            <w:tcW w:w="5245" w:type="dxa"/>
            <w:gridSpan w:val="3"/>
            <w:tcBorders>
              <w:top w:val="nil"/>
              <w:left w:val="single" w:sz="4" w:space="0" w:color="auto"/>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xml:space="preserve">      3. Overige transacties</w:t>
            </w:r>
          </w:p>
        </w:tc>
        <w:tc>
          <w:tcPr>
            <w:tcW w:w="1261" w:type="dxa"/>
            <w:tcBorders>
              <w:top w:val="nil"/>
              <w:left w:val="nil"/>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w:t>
            </w:r>
          </w:p>
        </w:tc>
        <w:tc>
          <w:tcPr>
            <w:tcW w:w="1130" w:type="dxa"/>
            <w:tcBorders>
              <w:top w:val="nil"/>
              <w:left w:val="nil"/>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w:t>
            </w:r>
          </w:p>
        </w:tc>
        <w:tc>
          <w:tcPr>
            <w:tcW w:w="1366" w:type="dxa"/>
            <w:tcBorders>
              <w:top w:val="nil"/>
              <w:left w:val="nil"/>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w:t>
            </w:r>
          </w:p>
        </w:tc>
      </w:tr>
      <w:tr w:rsidR="00AA5715" w:rsidRPr="00901A51" w:rsidTr="00CC6B9E">
        <w:trPr>
          <w:trHeight w:val="255"/>
        </w:trPr>
        <w:tc>
          <w:tcPr>
            <w:tcW w:w="5245" w:type="dxa"/>
            <w:gridSpan w:val="3"/>
            <w:tcBorders>
              <w:top w:val="nil"/>
              <w:left w:val="single" w:sz="4" w:space="0" w:color="auto"/>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w:t>
            </w:r>
          </w:p>
        </w:tc>
        <w:tc>
          <w:tcPr>
            <w:tcW w:w="1261" w:type="dxa"/>
            <w:tcBorders>
              <w:top w:val="nil"/>
              <w:left w:val="nil"/>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w:t>
            </w:r>
          </w:p>
        </w:tc>
        <w:tc>
          <w:tcPr>
            <w:tcW w:w="1130" w:type="dxa"/>
            <w:tcBorders>
              <w:top w:val="nil"/>
              <w:left w:val="nil"/>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w:t>
            </w:r>
          </w:p>
        </w:tc>
        <w:tc>
          <w:tcPr>
            <w:tcW w:w="1366" w:type="dxa"/>
            <w:tcBorders>
              <w:top w:val="nil"/>
              <w:left w:val="nil"/>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w:t>
            </w:r>
          </w:p>
        </w:tc>
      </w:tr>
      <w:tr w:rsidR="00AA5715" w:rsidRPr="00901A51" w:rsidTr="00CC6B9E">
        <w:trPr>
          <w:trHeight w:val="255"/>
        </w:trPr>
        <w:tc>
          <w:tcPr>
            <w:tcW w:w="52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5715" w:rsidRPr="00901A51" w:rsidRDefault="00AA5715" w:rsidP="00CC6B9E">
            <w:pPr>
              <w:rPr>
                <w:rFonts w:ascii="Arial" w:hAnsi="Arial"/>
                <w:b/>
                <w:bCs/>
                <w:sz w:val="16"/>
                <w:szCs w:val="16"/>
                <w:lang w:val="nl-BE" w:eastAsia="nl-BE"/>
              </w:rPr>
            </w:pPr>
            <w:r w:rsidRPr="00901A51">
              <w:rPr>
                <w:rFonts w:ascii="Arial" w:hAnsi="Arial"/>
                <w:b/>
                <w:bCs/>
                <w:sz w:val="16"/>
                <w:szCs w:val="16"/>
                <w:lang w:val="nl-BE" w:eastAsia="nl-BE"/>
              </w:rPr>
              <w:t>IV. Budgettaire resultaat boekjaar (I+II+III)</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AA5715" w:rsidRPr="00901A51" w:rsidRDefault="00AA5715" w:rsidP="00CC6B9E">
            <w:pPr>
              <w:jc w:val="right"/>
              <w:rPr>
                <w:rFonts w:ascii="Arial" w:hAnsi="Arial"/>
                <w:b/>
                <w:bCs/>
                <w:sz w:val="16"/>
                <w:szCs w:val="16"/>
                <w:lang w:val="nl-BE" w:eastAsia="nl-BE"/>
              </w:rPr>
            </w:pPr>
            <w:r w:rsidRPr="00901A51">
              <w:rPr>
                <w:rFonts w:ascii="Arial" w:hAnsi="Arial"/>
                <w:b/>
                <w:bCs/>
                <w:sz w:val="16"/>
                <w:szCs w:val="16"/>
                <w:lang w:val="nl-BE" w:eastAsia="nl-BE"/>
              </w:rPr>
              <w:t>-485 774</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rsidR="00AA5715" w:rsidRPr="00901A51" w:rsidRDefault="00AA5715" w:rsidP="00CC6B9E">
            <w:pPr>
              <w:jc w:val="right"/>
              <w:rPr>
                <w:rFonts w:ascii="Arial" w:hAnsi="Arial"/>
                <w:b/>
                <w:bCs/>
                <w:sz w:val="16"/>
                <w:szCs w:val="16"/>
                <w:lang w:val="nl-BE" w:eastAsia="nl-BE"/>
              </w:rPr>
            </w:pPr>
            <w:r w:rsidRPr="00901A51">
              <w:rPr>
                <w:rFonts w:ascii="Arial" w:hAnsi="Arial"/>
                <w:b/>
                <w:bCs/>
                <w:sz w:val="16"/>
                <w:szCs w:val="16"/>
                <w:lang w:val="nl-BE" w:eastAsia="nl-BE"/>
              </w:rPr>
              <w:t>-434 467</w:t>
            </w:r>
          </w:p>
        </w:tc>
        <w:tc>
          <w:tcPr>
            <w:tcW w:w="1366" w:type="dxa"/>
            <w:tcBorders>
              <w:top w:val="single" w:sz="4" w:space="0" w:color="auto"/>
              <w:left w:val="nil"/>
              <w:bottom w:val="single" w:sz="4" w:space="0" w:color="auto"/>
              <w:right w:val="single" w:sz="4" w:space="0" w:color="auto"/>
            </w:tcBorders>
            <w:shd w:val="clear" w:color="auto" w:fill="auto"/>
            <w:noWrap/>
            <w:vAlign w:val="bottom"/>
            <w:hideMark/>
          </w:tcPr>
          <w:p w:rsidR="00AA5715" w:rsidRPr="00901A51" w:rsidRDefault="00AA5715" w:rsidP="00CC6B9E">
            <w:pPr>
              <w:jc w:val="right"/>
              <w:rPr>
                <w:rFonts w:ascii="Arial" w:hAnsi="Arial"/>
                <w:b/>
                <w:bCs/>
                <w:sz w:val="16"/>
                <w:szCs w:val="16"/>
                <w:lang w:val="nl-BE" w:eastAsia="nl-BE"/>
              </w:rPr>
            </w:pPr>
            <w:r w:rsidRPr="00901A51">
              <w:rPr>
                <w:rFonts w:ascii="Arial" w:hAnsi="Arial"/>
                <w:b/>
                <w:bCs/>
                <w:sz w:val="16"/>
                <w:szCs w:val="16"/>
                <w:lang w:val="nl-BE" w:eastAsia="nl-BE"/>
              </w:rPr>
              <w:t>-313 848</w:t>
            </w:r>
          </w:p>
        </w:tc>
      </w:tr>
      <w:tr w:rsidR="00AA5715" w:rsidRPr="00901A51" w:rsidTr="00CC6B9E">
        <w:trPr>
          <w:trHeight w:val="255"/>
        </w:trPr>
        <w:tc>
          <w:tcPr>
            <w:tcW w:w="5245" w:type="dxa"/>
            <w:gridSpan w:val="3"/>
            <w:tcBorders>
              <w:top w:val="single" w:sz="4" w:space="0" w:color="auto"/>
              <w:left w:val="single" w:sz="4" w:space="0" w:color="auto"/>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w:t>
            </w:r>
          </w:p>
        </w:tc>
        <w:tc>
          <w:tcPr>
            <w:tcW w:w="1261" w:type="dxa"/>
            <w:tcBorders>
              <w:top w:val="nil"/>
              <w:left w:val="nil"/>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w:t>
            </w:r>
          </w:p>
        </w:tc>
        <w:tc>
          <w:tcPr>
            <w:tcW w:w="1130" w:type="dxa"/>
            <w:tcBorders>
              <w:top w:val="nil"/>
              <w:left w:val="nil"/>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w:t>
            </w:r>
          </w:p>
        </w:tc>
        <w:tc>
          <w:tcPr>
            <w:tcW w:w="1366" w:type="dxa"/>
            <w:tcBorders>
              <w:top w:val="nil"/>
              <w:left w:val="nil"/>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w:t>
            </w:r>
          </w:p>
        </w:tc>
      </w:tr>
      <w:tr w:rsidR="00AA5715" w:rsidRPr="00901A51" w:rsidTr="00CC6B9E">
        <w:trPr>
          <w:trHeight w:val="255"/>
        </w:trPr>
        <w:tc>
          <w:tcPr>
            <w:tcW w:w="5245" w:type="dxa"/>
            <w:gridSpan w:val="3"/>
            <w:tcBorders>
              <w:top w:val="nil"/>
              <w:left w:val="single" w:sz="4" w:space="0" w:color="auto"/>
              <w:bottom w:val="nil"/>
              <w:right w:val="single" w:sz="4" w:space="0" w:color="auto"/>
            </w:tcBorders>
            <w:shd w:val="clear" w:color="auto" w:fill="auto"/>
            <w:noWrap/>
            <w:vAlign w:val="bottom"/>
            <w:hideMark/>
          </w:tcPr>
          <w:p w:rsidR="00AA5715" w:rsidRPr="00901A51" w:rsidRDefault="00AA5715" w:rsidP="00CC6B9E">
            <w:pPr>
              <w:rPr>
                <w:rFonts w:ascii="Arial" w:hAnsi="Arial"/>
                <w:i/>
                <w:iCs/>
                <w:sz w:val="16"/>
                <w:szCs w:val="16"/>
                <w:lang w:val="nl-BE" w:eastAsia="nl-BE"/>
              </w:rPr>
            </w:pPr>
            <w:r w:rsidRPr="00901A51">
              <w:rPr>
                <w:rFonts w:ascii="Arial" w:hAnsi="Arial"/>
                <w:i/>
                <w:iCs/>
                <w:sz w:val="16"/>
                <w:szCs w:val="16"/>
                <w:lang w:val="nl-BE" w:eastAsia="nl-BE"/>
              </w:rPr>
              <w:t>V. Gecumuleerde budgettaire resultaat vorig boekjaar</w:t>
            </w:r>
          </w:p>
        </w:tc>
        <w:tc>
          <w:tcPr>
            <w:tcW w:w="1261" w:type="dxa"/>
            <w:tcBorders>
              <w:top w:val="nil"/>
              <w:left w:val="nil"/>
              <w:bottom w:val="nil"/>
              <w:right w:val="single" w:sz="4" w:space="0" w:color="auto"/>
            </w:tcBorders>
            <w:shd w:val="clear" w:color="auto" w:fill="auto"/>
            <w:noWrap/>
            <w:vAlign w:val="bottom"/>
            <w:hideMark/>
          </w:tcPr>
          <w:p w:rsidR="00AA5715" w:rsidRPr="00901A51" w:rsidRDefault="00AA5715" w:rsidP="00CC6B9E">
            <w:pPr>
              <w:jc w:val="right"/>
              <w:rPr>
                <w:rFonts w:ascii="Arial" w:hAnsi="Arial"/>
                <w:i/>
                <w:iCs/>
                <w:sz w:val="16"/>
                <w:szCs w:val="16"/>
                <w:lang w:val="nl-BE" w:eastAsia="nl-BE"/>
              </w:rPr>
            </w:pPr>
            <w:r w:rsidRPr="00901A51">
              <w:rPr>
                <w:rFonts w:ascii="Arial" w:hAnsi="Arial"/>
                <w:i/>
                <w:iCs/>
                <w:sz w:val="16"/>
                <w:szCs w:val="16"/>
                <w:lang w:val="nl-BE" w:eastAsia="nl-BE"/>
              </w:rPr>
              <w:t>6 467 844</w:t>
            </w:r>
          </w:p>
        </w:tc>
        <w:tc>
          <w:tcPr>
            <w:tcW w:w="1130" w:type="dxa"/>
            <w:tcBorders>
              <w:top w:val="nil"/>
              <w:left w:val="nil"/>
              <w:bottom w:val="nil"/>
              <w:right w:val="single" w:sz="4" w:space="0" w:color="auto"/>
            </w:tcBorders>
            <w:shd w:val="clear" w:color="auto" w:fill="auto"/>
            <w:noWrap/>
            <w:vAlign w:val="bottom"/>
            <w:hideMark/>
          </w:tcPr>
          <w:p w:rsidR="00AA5715" w:rsidRPr="00901A51" w:rsidRDefault="00AA5715" w:rsidP="00CC6B9E">
            <w:pPr>
              <w:jc w:val="right"/>
              <w:rPr>
                <w:rFonts w:ascii="Arial" w:hAnsi="Arial"/>
                <w:i/>
                <w:iCs/>
                <w:sz w:val="16"/>
                <w:szCs w:val="16"/>
                <w:lang w:val="nl-BE" w:eastAsia="nl-BE"/>
              </w:rPr>
            </w:pPr>
            <w:r w:rsidRPr="00901A51">
              <w:rPr>
                <w:rFonts w:ascii="Arial" w:hAnsi="Arial"/>
                <w:i/>
                <w:iCs/>
                <w:sz w:val="16"/>
                <w:szCs w:val="16"/>
                <w:lang w:val="nl-BE" w:eastAsia="nl-BE"/>
              </w:rPr>
              <w:t>6 467 844</w:t>
            </w:r>
          </w:p>
        </w:tc>
        <w:tc>
          <w:tcPr>
            <w:tcW w:w="1366" w:type="dxa"/>
            <w:tcBorders>
              <w:top w:val="nil"/>
              <w:left w:val="nil"/>
              <w:bottom w:val="nil"/>
              <w:right w:val="single" w:sz="4" w:space="0" w:color="auto"/>
            </w:tcBorders>
            <w:shd w:val="clear" w:color="auto" w:fill="auto"/>
            <w:noWrap/>
            <w:vAlign w:val="bottom"/>
            <w:hideMark/>
          </w:tcPr>
          <w:p w:rsidR="00AA5715" w:rsidRPr="00901A51" w:rsidRDefault="00AA5715" w:rsidP="00CC6B9E">
            <w:pPr>
              <w:jc w:val="right"/>
              <w:rPr>
                <w:rFonts w:ascii="Arial" w:hAnsi="Arial"/>
                <w:i/>
                <w:iCs/>
                <w:sz w:val="16"/>
                <w:szCs w:val="16"/>
                <w:lang w:val="nl-BE" w:eastAsia="nl-BE"/>
              </w:rPr>
            </w:pPr>
            <w:r w:rsidRPr="00901A51">
              <w:rPr>
                <w:rFonts w:ascii="Arial" w:hAnsi="Arial"/>
                <w:i/>
                <w:iCs/>
                <w:sz w:val="16"/>
                <w:szCs w:val="16"/>
                <w:lang w:val="nl-BE" w:eastAsia="nl-BE"/>
              </w:rPr>
              <w:t>5 175 114</w:t>
            </w:r>
          </w:p>
        </w:tc>
      </w:tr>
      <w:tr w:rsidR="00AA5715" w:rsidRPr="00901A51" w:rsidTr="00CC6B9E">
        <w:trPr>
          <w:trHeight w:val="255"/>
        </w:trPr>
        <w:tc>
          <w:tcPr>
            <w:tcW w:w="5245" w:type="dxa"/>
            <w:gridSpan w:val="3"/>
            <w:tcBorders>
              <w:top w:val="nil"/>
              <w:left w:val="single" w:sz="4" w:space="0" w:color="auto"/>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w:t>
            </w:r>
          </w:p>
        </w:tc>
        <w:tc>
          <w:tcPr>
            <w:tcW w:w="1261" w:type="dxa"/>
            <w:tcBorders>
              <w:top w:val="nil"/>
              <w:left w:val="nil"/>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w:t>
            </w:r>
          </w:p>
        </w:tc>
        <w:tc>
          <w:tcPr>
            <w:tcW w:w="1130" w:type="dxa"/>
            <w:tcBorders>
              <w:top w:val="nil"/>
              <w:left w:val="nil"/>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w:t>
            </w:r>
          </w:p>
        </w:tc>
        <w:tc>
          <w:tcPr>
            <w:tcW w:w="1366" w:type="dxa"/>
            <w:tcBorders>
              <w:top w:val="nil"/>
              <w:left w:val="nil"/>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w:t>
            </w:r>
          </w:p>
        </w:tc>
      </w:tr>
      <w:tr w:rsidR="00AA5715" w:rsidRPr="00901A51" w:rsidTr="00CC6B9E">
        <w:trPr>
          <w:trHeight w:val="255"/>
        </w:trPr>
        <w:tc>
          <w:tcPr>
            <w:tcW w:w="52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5715" w:rsidRPr="00901A51" w:rsidRDefault="00AA5715" w:rsidP="00CC6B9E">
            <w:pPr>
              <w:rPr>
                <w:rFonts w:ascii="Arial" w:hAnsi="Arial"/>
                <w:b/>
                <w:bCs/>
                <w:sz w:val="16"/>
                <w:szCs w:val="16"/>
                <w:lang w:val="nl-BE" w:eastAsia="nl-BE"/>
              </w:rPr>
            </w:pPr>
            <w:r w:rsidRPr="00901A51">
              <w:rPr>
                <w:rFonts w:ascii="Arial" w:hAnsi="Arial"/>
                <w:b/>
                <w:bCs/>
                <w:sz w:val="16"/>
                <w:szCs w:val="16"/>
                <w:lang w:val="nl-BE" w:eastAsia="nl-BE"/>
              </w:rPr>
              <w:t>VI. Gecumuleerde budgettaire resultaat (IV+V)</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AA5715" w:rsidRPr="00901A51" w:rsidRDefault="00AA5715" w:rsidP="00CC6B9E">
            <w:pPr>
              <w:jc w:val="right"/>
              <w:rPr>
                <w:rFonts w:ascii="Arial" w:hAnsi="Arial"/>
                <w:b/>
                <w:bCs/>
                <w:sz w:val="16"/>
                <w:szCs w:val="16"/>
                <w:lang w:val="nl-BE" w:eastAsia="nl-BE"/>
              </w:rPr>
            </w:pPr>
            <w:r w:rsidRPr="00901A51">
              <w:rPr>
                <w:rFonts w:ascii="Arial" w:hAnsi="Arial"/>
                <w:b/>
                <w:bCs/>
                <w:sz w:val="16"/>
                <w:szCs w:val="16"/>
                <w:lang w:val="nl-BE" w:eastAsia="nl-BE"/>
              </w:rPr>
              <w:t>5 982 070</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rsidR="00AA5715" w:rsidRPr="00901A51" w:rsidRDefault="00AA5715" w:rsidP="00CC6B9E">
            <w:pPr>
              <w:jc w:val="right"/>
              <w:rPr>
                <w:rFonts w:ascii="Arial" w:hAnsi="Arial"/>
                <w:b/>
                <w:bCs/>
                <w:sz w:val="16"/>
                <w:szCs w:val="16"/>
                <w:lang w:val="nl-BE" w:eastAsia="nl-BE"/>
              </w:rPr>
            </w:pPr>
            <w:r w:rsidRPr="00901A51">
              <w:rPr>
                <w:rFonts w:ascii="Arial" w:hAnsi="Arial"/>
                <w:b/>
                <w:bCs/>
                <w:sz w:val="16"/>
                <w:szCs w:val="16"/>
                <w:lang w:val="nl-BE" w:eastAsia="nl-BE"/>
              </w:rPr>
              <w:t>6 033 377</w:t>
            </w:r>
          </w:p>
        </w:tc>
        <w:tc>
          <w:tcPr>
            <w:tcW w:w="1366" w:type="dxa"/>
            <w:tcBorders>
              <w:top w:val="single" w:sz="4" w:space="0" w:color="auto"/>
              <w:left w:val="nil"/>
              <w:bottom w:val="single" w:sz="4" w:space="0" w:color="auto"/>
              <w:right w:val="single" w:sz="4" w:space="0" w:color="auto"/>
            </w:tcBorders>
            <w:shd w:val="clear" w:color="auto" w:fill="auto"/>
            <w:noWrap/>
            <w:vAlign w:val="bottom"/>
            <w:hideMark/>
          </w:tcPr>
          <w:p w:rsidR="00AA5715" w:rsidRPr="00901A51" w:rsidRDefault="00AA5715" w:rsidP="00CC6B9E">
            <w:pPr>
              <w:jc w:val="right"/>
              <w:rPr>
                <w:rFonts w:ascii="Arial" w:hAnsi="Arial"/>
                <w:b/>
                <w:bCs/>
                <w:sz w:val="16"/>
                <w:szCs w:val="16"/>
                <w:lang w:val="nl-BE" w:eastAsia="nl-BE"/>
              </w:rPr>
            </w:pPr>
            <w:r w:rsidRPr="00901A51">
              <w:rPr>
                <w:rFonts w:ascii="Arial" w:hAnsi="Arial"/>
                <w:b/>
                <w:bCs/>
                <w:sz w:val="16"/>
                <w:szCs w:val="16"/>
                <w:lang w:val="nl-BE" w:eastAsia="nl-BE"/>
              </w:rPr>
              <w:t>4 861 266</w:t>
            </w:r>
          </w:p>
        </w:tc>
      </w:tr>
      <w:tr w:rsidR="00AA5715" w:rsidRPr="00901A51" w:rsidTr="00CC6B9E">
        <w:trPr>
          <w:trHeight w:val="255"/>
        </w:trPr>
        <w:tc>
          <w:tcPr>
            <w:tcW w:w="5245" w:type="dxa"/>
            <w:gridSpan w:val="3"/>
            <w:tcBorders>
              <w:top w:val="single" w:sz="4" w:space="0" w:color="auto"/>
              <w:left w:val="single" w:sz="4" w:space="0" w:color="auto"/>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w:t>
            </w:r>
          </w:p>
        </w:tc>
        <w:tc>
          <w:tcPr>
            <w:tcW w:w="1261" w:type="dxa"/>
            <w:tcBorders>
              <w:top w:val="nil"/>
              <w:left w:val="nil"/>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w:t>
            </w:r>
          </w:p>
        </w:tc>
        <w:tc>
          <w:tcPr>
            <w:tcW w:w="1130" w:type="dxa"/>
            <w:tcBorders>
              <w:top w:val="nil"/>
              <w:left w:val="nil"/>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w:t>
            </w:r>
          </w:p>
        </w:tc>
        <w:tc>
          <w:tcPr>
            <w:tcW w:w="1366" w:type="dxa"/>
            <w:tcBorders>
              <w:top w:val="nil"/>
              <w:left w:val="nil"/>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w:t>
            </w:r>
          </w:p>
        </w:tc>
      </w:tr>
      <w:tr w:rsidR="00AA5715" w:rsidRPr="00901A51" w:rsidTr="00CC6B9E">
        <w:trPr>
          <w:trHeight w:val="255"/>
        </w:trPr>
        <w:tc>
          <w:tcPr>
            <w:tcW w:w="52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5715" w:rsidRPr="00901A51" w:rsidRDefault="00AA5715" w:rsidP="00CC6B9E">
            <w:pPr>
              <w:rPr>
                <w:rFonts w:ascii="Arial" w:hAnsi="Arial"/>
                <w:b/>
                <w:bCs/>
                <w:sz w:val="16"/>
                <w:szCs w:val="16"/>
                <w:lang w:val="nl-BE" w:eastAsia="nl-BE"/>
              </w:rPr>
            </w:pPr>
            <w:r w:rsidRPr="00901A51">
              <w:rPr>
                <w:rFonts w:ascii="Arial" w:hAnsi="Arial"/>
                <w:b/>
                <w:bCs/>
                <w:sz w:val="16"/>
                <w:szCs w:val="16"/>
                <w:lang w:val="nl-BE" w:eastAsia="nl-BE"/>
              </w:rPr>
              <w:t>VII. Bestemde gelden (toestand op 31 december)</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AA5715" w:rsidRPr="00901A51" w:rsidRDefault="00AA5715" w:rsidP="00CC6B9E">
            <w:pPr>
              <w:rPr>
                <w:rFonts w:ascii="Arial" w:hAnsi="Arial"/>
                <w:b/>
                <w:bCs/>
                <w:sz w:val="16"/>
                <w:szCs w:val="16"/>
                <w:lang w:val="nl-BE" w:eastAsia="nl-BE"/>
              </w:rPr>
            </w:pPr>
            <w:r w:rsidRPr="00901A51">
              <w:rPr>
                <w:rFonts w:ascii="Arial" w:hAnsi="Arial"/>
                <w:b/>
                <w:bCs/>
                <w:sz w:val="16"/>
                <w:szCs w:val="16"/>
                <w:lang w:val="nl-BE" w:eastAsia="nl-BE"/>
              </w:rPr>
              <w:t> </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rsidR="00AA5715" w:rsidRPr="00901A51" w:rsidRDefault="00AA5715" w:rsidP="00CC6B9E">
            <w:pPr>
              <w:rPr>
                <w:rFonts w:ascii="Arial" w:hAnsi="Arial"/>
                <w:b/>
                <w:bCs/>
                <w:sz w:val="16"/>
                <w:szCs w:val="16"/>
                <w:lang w:val="nl-BE" w:eastAsia="nl-BE"/>
              </w:rPr>
            </w:pPr>
            <w:r w:rsidRPr="00901A51">
              <w:rPr>
                <w:rFonts w:ascii="Arial" w:hAnsi="Arial"/>
                <w:b/>
                <w:bCs/>
                <w:sz w:val="16"/>
                <w:szCs w:val="16"/>
                <w:lang w:val="nl-BE" w:eastAsia="nl-BE"/>
              </w:rPr>
              <w:t> </w:t>
            </w:r>
          </w:p>
        </w:tc>
        <w:tc>
          <w:tcPr>
            <w:tcW w:w="1366" w:type="dxa"/>
            <w:tcBorders>
              <w:top w:val="single" w:sz="4" w:space="0" w:color="auto"/>
              <w:left w:val="nil"/>
              <w:bottom w:val="single" w:sz="4" w:space="0" w:color="auto"/>
              <w:right w:val="single" w:sz="4" w:space="0" w:color="auto"/>
            </w:tcBorders>
            <w:shd w:val="clear" w:color="auto" w:fill="auto"/>
            <w:noWrap/>
            <w:vAlign w:val="bottom"/>
            <w:hideMark/>
          </w:tcPr>
          <w:p w:rsidR="00AA5715" w:rsidRPr="00901A51" w:rsidRDefault="00AA5715" w:rsidP="00CC6B9E">
            <w:pPr>
              <w:rPr>
                <w:rFonts w:ascii="Arial" w:hAnsi="Arial"/>
                <w:b/>
                <w:bCs/>
                <w:sz w:val="16"/>
                <w:szCs w:val="16"/>
                <w:lang w:val="nl-BE" w:eastAsia="nl-BE"/>
              </w:rPr>
            </w:pPr>
            <w:r w:rsidRPr="00901A51">
              <w:rPr>
                <w:rFonts w:ascii="Arial" w:hAnsi="Arial"/>
                <w:b/>
                <w:bCs/>
                <w:sz w:val="16"/>
                <w:szCs w:val="16"/>
                <w:lang w:val="nl-BE" w:eastAsia="nl-BE"/>
              </w:rPr>
              <w:t> </w:t>
            </w:r>
          </w:p>
        </w:tc>
      </w:tr>
      <w:tr w:rsidR="00AA5715" w:rsidRPr="00901A51" w:rsidTr="00CC6B9E">
        <w:trPr>
          <w:trHeight w:val="255"/>
        </w:trPr>
        <w:tc>
          <w:tcPr>
            <w:tcW w:w="5245" w:type="dxa"/>
            <w:gridSpan w:val="3"/>
            <w:tcBorders>
              <w:top w:val="single" w:sz="4" w:space="0" w:color="auto"/>
              <w:left w:val="single" w:sz="4" w:space="0" w:color="auto"/>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w:t>
            </w:r>
          </w:p>
        </w:tc>
        <w:tc>
          <w:tcPr>
            <w:tcW w:w="1261" w:type="dxa"/>
            <w:tcBorders>
              <w:top w:val="nil"/>
              <w:left w:val="nil"/>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w:t>
            </w:r>
          </w:p>
        </w:tc>
        <w:tc>
          <w:tcPr>
            <w:tcW w:w="1130" w:type="dxa"/>
            <w:tcBorders>
              <w:top w:val="nil"/>
              <w:left w:val="nil"/>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w:t>
            </w:r>
          </w:p>
        </w:tc>
        <w:tc>
          <w:tcPr>
            <w:tcW w:w="1366" w:type="dxa"/>
            <w:tcBorders>
              <w:top w:val="nil"/>
              <w:left w:val="nil"/>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w:t>
            </w:r>
          </w:p>
        </w:tc>
      </w:tr>
      <w:tr w:rsidR="00AA5715" w:rsidRPr="00901A51" w:rsidTr="00CC6B9E">
        <w:trPr>
          <w:trHeight w:val="255"/>
        </w:trPr>
        <w:tc>
          <w:tcPr>
            <w:tcW w:w="5245" w:type="dxa"/>
            <w:gridSpan w:val="3"/>
            <w:tcBorders>
              <w:top w:val="nil"/>
              <w:left w:val="single" w:sz="4" w:space="0" w:color="auto"/>
              <w:bottom w:val="nil"/>
              <w:right w:val="single" w:sz="4" w:space="0" w:color="auto"/>
            </w:tcBorders>
            <w:shd w:val="clear" w:color="auto" w:fill="auto"/>
            <w:noWrap/>
            <w:vAlign w:val="bottom"/>
            <w:hideMark/>
          </w:tcPr>
          <w:p w:rsidR="00AA5715" w:rsidRPr="00901A51" w:rsidRDefault="00AA5715" w:rsidP="00CC6B9E">
            <w:pPr>
              <w:rPr>
                <w:rFonts w:ascii="Arial" w:hAnsi="Arial"/>
                <w:i/>
                <w:iCs/>
                <w:sz w:val="16"/>
                <w:szCs w:val="16"/>
                <w:lang w:val="nl-BE" w:eastAsia="nl-BE"/>
              </w:rPr>
            </w:pPr>
            <w:r w:rsidRPr="00901A51">
              <w:rPr>
                <w:rFonts w:ascii="Arial" w:hAnsi="Arial"/>
                <w:i/>
                <w:iCs/>
                <w:sz w:val="16"/>
                <w:szCs w:val="16"/>
                <w:lang w:val="nl-BE" w:eastAsia="nl-BE"/>
              </w:rPr>
              <w:t xml:space="preserve">   A. Bestemde gelden voor exploitatie</w:t>
            </w:r>
          </w:p>
        </w:tc>
        <w:tc>
          <w:tcPr>
            <w:tcW w:w="1261" w:type="dxa"/>
            <w:tcBorders>
              <w:top w:val="nil"/>
              <w:left w:val="nil"/>
              <w:bottom w:val="nil"/>
              <w:right w:val="single" w:sz="4" w:space="0" w:color="auto"/>
            </w:tcBorders>
            <w:shd w:val="clear" w:color="auto" w:fill="auto"/>
            <w:noWrap/>
            <w:vAlign w:val="bottom"/>
            <w:hideMark/>
          </w:tcPr>
          <w:p w:rsidR="00AA5715" w:rsidRPr="00901A51" w:rsidRDefault="00AA5715" w:rsidP="00CC6B9E">
            <w:pPr>
              <w:rPr>
                <w:rFonts w:ascii="Arial" w:hAnsi="Arial"/>
                <w:i/>
                <w:iCs/>
                <w:sz w:val="16"/>
                <w:szCs w:val="16"/>
                <w:lang w:val="nl-BE" w:eastAsia="nl-BE"/>
              </w:rPr>
            </w:pPr>
            <w:r w:rsidRPr="00901A51">
              <w:rPr>
                <w:rFonts w:ascii="Arial" w:hAnsi="Arial"/>
                <w:i/>
                <w:iCs/>
                <w:sz w:val="16"/>
                <w:szCs w:val="16"/>
                <w:lang w:val="nl-BE" w:eastAsia="nl-BE"/>
              </w:rPr>
              <w:t> </w:t>
            </w:r>
          </w:p>
        </w:tc>
        <w:tc>
          <w:tcPr>
            <w:tcW w:w="1130" w:type="dxa"/>
            <w:tcBorders>
              <w:top w:val="nil"/>
              <w:left w:val="nil"/>
              <w:bottom w:val="nil"/>
              <w:right w:val="single" w:sz="4" w:space="0" w:color="auto"/>
            </w:tcBorders>
            <w:shd w:val="clear" w:color="auto" w:fill="auto"/>
            <w:noWrap/>
            <w:vAlign w:val="bottom"/>
            <w:hideMark/>
          </w:tcPr>
          <w:p w:rsidR="00AA5715" w:rsidRPr="00901A51" w:rsidRDefault="00AA5715" w:rsidP="00CC6B9E">
            <w:pPr>
              <w:rPr>
                <w:rFonts w:ascii="Arial" w:hAnsi="Arial"/>
                <w:i/>
                <w:iCs/>
                <w:sz w:val="16"/>
                <w:szCs w:val="16"/>
                <w:lang w:val="nl-BE" w:eastAsia="nl-BE"/>
              </w:rPr>
            </w:pPr>
            <w:r w:rsidRPr="00901A51">
              <w:rPr>
                <w:rFonts w:ascii="Arial" w:hAnsi="Arial"/>
                <w:i/>
                <w:iCs/>
                <w:sz w:val="16"/>
                <w:szCs w:val="16"/>
                <w:lang w:val="nl-BE" w:eastAsia="nl-BE"/>
              </w:rPr>
              <w:t> </w:t>
            </w:r>
          </w:p>
        </w:tc>
        <w:tc>
          <w:tcPr>
            <w:tcW w:w="1366" w:type="dxa"/>
            <w:tcBorders>
              <w:top w:val="nil"/>
              <w:left w:val="nil"/>
              <w:bottom w:val="nil"/>
              <w:right w:val="single" w:sz="4" w:space="0" w:color="auto"/>
            </w:tcBorders>
            <w:shd w:val="clear" w:color="auto" w:fill="auto"/>
            <w:noWrap/>
            <w:vAlign w:val="bottom"/>
            <w:hideMark/>
          </w:tcPr>
          <w:p w:rsidR="00AA5715" w:rsidRPr="00901A51" w:rsidRDefault="00AA5715" w:rsidP="00CC6B9E">
            <w:pPr>
              <w:rPr>
                <w:rFonts w:ascii="Arial" w:hAnsi="Arial"/>
                <w:i/>
                <w:iCs/>
                <w:sz w:val="16"/>
                <w:szCs w:val="16"/>
                <w:lang w:val="nl-BE" w:eastAsia="nl-BE"/>
              </w:rPr>
            </w:pPr>
            <w:r w:rsidRPr="00901A51">
              <w:rPr>
                <w:rFonts w:ascii="Arial" w:hAnsi="Arial"/>
                <w:i/>
                <w:iCs/>
                <w:sz w:val="16"/>
                <w:szCs w:val="16"/>
                <w:lang w:val="nl-BE" w:eastAsia="nl-BE"/>
              </w:rPr>
              <w:t> </w:t>
            </w:r>
          </w:p>
        </w:tc>
      </w:tr>
      <w:tr w:rsidR="00AA5715" w:rsidRPr="00901A51" w:rsidTr="00CC6B9E">
        <w:trPr>
          <w:trHeight w:val="255"/>
        </w:trPr>
        <w:tc>
          <w:tcPr>
            <w:tcW w:w="5245" w:type="dxa"/>
            <w:gridSpan w:val="3"/>
            <w:tcBorders>
              <w:top w:val="nil"/>
              <w:left w:val="single" w:sz="4" w:space="0" w:color="auto"/>
              <w:bottom w:val="nil"/>
              <w:right w:val="single" w:sz="4" w:space="0" w:color="auto"/>
            </w:tcBorders>
            <w:shd w:val="clear" w:color="auto" w:fill="auto"/>
            <w:noWrap/>
            <w:vAlign w:val="bottom"/>
            <w:hideMark/>
          </w:tcPr>
          <w:p w:rsidR="00AA5715" w:rsidRPr="00901A51" w:rsidRDefault="00AA5715" w:rsidP="00CC6B9E">
            <w:pPr>
              <w:rPr>
                <w:rFonts w:ascii="Arial" w:hAnsi="Arial"/>
                <w:i/>
                <w:iCs/>
                <w:sz w:val="16"/>
                <w:szCs w:val="16"/>
                <w:lang w:val="nl-BE" w:eastAsia="nl-BE"/>
              </w:rPr>
            </w:pPr>
            <w:r w:rsidRPr="00901A51">
              <w:rPr>
                <w:rFonts w:ascii="Arial" w:hAnsi="Arial"/>
                <w:i/>
                <w:iCs/>
                <w:sz w:val="16"/>
                <w:szCs w:val="16"/>
                <w:lang w:val="nl-BE" w:eastAsia="nl-BE"/>
              </w:rPr>
              <w:t xml:space="preserve">   B. Bestemde gelden voor investeringen</w:t>
            </w:r>
          </w:p>
        </w:tc>
        <w:tc>
          <w:tcPr>
            <w:tcW w:w="1261" w:type="dxa"/>
            <w:tcBorders>
              <w:top w:val="nil"/>
              <w:left w:val="nil"/>
              <w:bottom w:val="nil"/>
              <w:right w:val="single" w:sz="4" w:space="0" w:color="auto"/>
            </w:tcBorders>
            <w:shd w:val="clear" w:color="auto" w:fill="auto"/>
            <w:noWrap/>
            <w:vAlign w:val="bottom"/>
            <w:hideMark/>
          </w:tcPr>
          <w:p w:rsidR="00AA5715" w:rsidRPr="00901A51" w:rsidRDefault="00AA5715" w:rsidP="00CC6B9E">
            <w:pPr>
              <w:rPr>
                <w:rFonts w:ascii="Arial" w:hAnsi="Arial"/>
                <w:i/>
                <w:iCs/>
                <w:sz w:val="16"/>
                <w:szCs w:val="16"/>
                <w:lang w:val="nl-BE" w:eastAsia="nl-BE"/>
              </w:rPr>
            </w:pPr>
            <w:r w:rsidRPr="00901A51">
              <w:rPr>
                <w:rFonts w:ascii="Arial" w:hAnsi="Arial"/>
                <w:i/>
                <w:iCs/>
                <w:sz w:val="16"/>
                <w:szCs w:val="16"/>
                <w:lang w:val="nl-BE" w:eastAsia="nl-BE"/>
              </w:rPr>
              <w:t> </w:t>
            </w:r>
          </w:p>
        </w:tc>
        <w:tc>
          <w:tcPr>
            <w:tcW w:w="1130" w:type="dxa"/>
            <w:tcBorders>
              <w:top w:val="nil"/>
              <w:left w:val="nil"/>
              <w:bottom w:val="nil"/>
              <w:right w:val="single" w:sz="4" w:space="0" w:color="auto"/>
            </w:tcBorders>
            <w:shd w:val="clear" w:color="auto" w:fill="auto"/>
            <w:noWrap/>
            <w:vAlign w:val="bottom"/>
            <w:hideMark/>
          </w:tcPr>
          <w:p w:rsidR="00AA5715" w:rsidRPr="00901A51" w:rsidRDefault="00AA5715" w:rsidP="00CC6B9E">
            <w:pPr>
              <w:rPr>
                <w:rFonts w:ascii="Arial" w:hAnsi="Arial"/>
                <w:i/>
                <w:iCs/>
                <w:sz w:val="16"/>
                <w:szCs w:val="16"/>
                <w:lang w:val="nl-BE" w:eastAsia="nl-BE"/>
              </w:rPr>
            </w:pPr>
            <w:r w:rsidRPr="00901A51">
              <w:rPr>
                <w:rFonts w:ascii="Arial" w:hAnsi="Arial"/>
                <w:i/>
                <w:iCs/>
                <w:sz w:val="16"/>
                <w:szCs w:val="16"/>
                <w:lang w:val="nl-BE" w:eastAsia="nl-BE"/>
              </w:rPr>
              <w:t> </w:t>
            </w:r>
          </w:p>
        </w:tc>
        <w:tc>
          <w:tcPr>
            <w:tcW w:w="1366" w:type="dxa"/>
            <w:tcBorders>
              <w:top w:val="nil"/>
              <w:left w:val="nil"/>
              <w:bottom w:val="nil"/>
              <w:right w:val="single" w:sz="4" w:space="0" w:color="auto"/>
            </w:tcBorders>
            <w:shd w:val="clear" w:color="auto" w:fill="auto"/>
            <w:noWrap/>
            <w:vAlign w:val="bottom"/>
            <w:hideMark/>
          </w:tcPr>
          <w:p w:rsidR="00AA5715" w:rsidRPr="00901A51" w:rsidRDefault="00AA5715" w:rsidP="00CC6B9E">
            <w:pPr>
              <w:rPr>
                <w:rFonts w:ascii="Arial" w:hAnsi="Arial"/>
                <w:i/>
                <w:iCs/>
                <w:sz w:val="16"/>
                <w:szCs w:val="16"/>
                <w:lang w:val="nl-BE" w:eastAsia="nl-BE"/>
              </w:rPr>
            </w:pPr>
            <w:r w:rsidRPr="00901A51">
              <w:rPr>
                <w:rFonts w:ascii="Arial" w:hAnsi="Arial"/>
                <w:i/>
                <w:iCs/>
                <w:sz w:val="16"/>
                <w:szCs w:val="16"/>
                <w:lang w:val="nl-BE" w:eastAsia="nl-BE"/>
              </w:rPr>
              <w:t> </w:t>
            </w:r>
          </w:p>
        </w:tc>
      </w:tr>
      <w:tr w:rsidR="00AA5715" w:rsidRPr="00901A51" w:rsidTr="00CC6B9E">
        <w:trPr>
          <w:trHeight w:val="255"/>
        </w:trPr>
        <w:tc>
          <w:tcPr>
            <w:tcW w:w="5245" w:type="dxa"/>
            <w:gridSpan w:val="3"/>
            <w:tcBorders>
              <w:top w:val="nil"/>
              <w:left w:val="single" w:sz="4" w:space="0" w:color="auto"/>
              <w:bottom w:val="nil"/>
              <w:right w:val="single" w:sz="4" w:space="0" w:color="auto"/>
            </w:tcBorders>
            <w:shd w:val="clear" w:color="auto" w:fill="auto"/>
            <w:noWrap/>
            <w:vAlign w:val="bottom"/>
            <w:hideMark/>
          </w:tcPr>
          <w:p w:rsidR="00AA5715" w:rsidRPr="00901A51" w:rsidRDefault="00AA5715" w:rsidP="00CC6B9E">
            <w:pPr>
              <w:rPr>
                <w:rFonts w:ascii="Arial" w:hAnsi="Arial"/>
                <w:i/>
                <w:iCs/>
                <w:sz w:val="16"/>
                <w:szCs w:val="16"/>
                <w:lang w:val="nl-BE" w:eastAsia="nl-BE"/>
              </w:rPr>
            </w:pPr>
            <w:r w:rsidRPr="00901A51">
              <w:rPr>
                <w:rFonts w:ascii="Arial" w:hAnsi="Arial"/>
                <w:i/>
                <w:iCs/>
                <w:sz w:val="16"/>
                <w:szCs w:val="16"/>
                <w:lang w:val="nl-BE" w:eastAsia="nl-BE"/>
              </w:rPr>
              <w:t xml:space="preserve">   C. Bestemde gelden voor andere verrichtingen</w:t>
            </w:r>
          </w:p>
        </w:tc>
        <w:tc>
          <w:tcPr>
            <w:tcW w:w="1261" w:type="dxa"/>
            <w:tcBorders>
              <w:top w:val="nil"/>
              <w:left w:val="nil"/>
              <w:bottom w:val="nil"/>
              <w:right w:val="single" w:sz="4" w:space="0" w:color="auto"/>
            </w:tcBorders>
            <w:shd w:val="clear" w:color="auto" w:fill="auto"/>
            <w:noWrap/>
            <w:vAlign w:val="bottom"/>
            <w:hideMark/>
          </w:tcPr>
          <w:p w:rsidR="00AA5715" w:rsidRPr="00901A51" w:rsidRDefault="00AA5715" w:rsidP="00CC6B9E">
            <w:pPr>
              <w:rPr>
                <w:rFonts w:ascii="Arial" w:hAnsi="Arial"/>
                <w:i/>
                <w:iCs/>
                <w:sz w:val="16"/>
                <w:szCs w:val="16"/>
                <w:lang w:val="nl-BE" w:eastAsia="nl-BE"/>
              </w:rPr>
            </w:pPr>
            <w:r w:rsidRPr="00901A51">
              <w:rPr>
                <w:rFonts w:ascii="Arial" w:hAnsi="Arial"/>
                <w:i/>
                <w:iCs/>
                <w:sz w:val="16"/>
                <w:szCs w:val="16"/>
                <w:lang w:val="nl-BE" w:eastAsia="nl-BE"/>
              </w:rPr>
              <w:t> </w:t>
            </w:r>
          </w:p>
        </w:tc>
        <w:tc>
          <w:tcPr>
            <w:tcW w:w="1130" w:type="dxa"/>
            <w:tcBorders>
              <w:top w:val="nil"/>
              <w:left w:val="nil"/>
              <w:bottom w:val="nil"/>
              <w:right w:val="single" w:sz="4" w:space="0" w:color="auto"/>
            </w:tcBorders>
            <w:shd w:val="clear" w:color="auto" w:fill="auto"/>
            <w:noWrap/>
            <w:vAlign w:val="bottom"/>
            <w:hideMark/>
          </w:tcPr>
          <w:p w:rsidR="00AA5715" w:rsidRPr="00901A51" w:rsidRDefault="00AA5715" w:rsidP="00CC6B9E">
            <w:pPr>
              <w:rPr>
                <w:rFonts w:ascii="Arial" w:hAnsi="Arial"/>
                <w:i/>
                <w:iCs/>
                <w:sz w:val="16"/>
                <w:szCs w:val="16"/>
                <w:lang w:val="nl-BE" w:eastAsia="nl-BE"/>
              </w:rPr>
            </w:pPr>
            <w:r w:rsidRPr="00901A51">
              <w:rPr>
                <w:rFonts w:ascii="Arial" w:hAnsi="Arial"/>
                <w:i/>
                <w:iCs/>
                <w:sz w:val="16"/>
                <w:szCs w:val="16"/>
                <w:lang w:val="nl-BE" w:eastAsia="nl-BE"/>
              </w:rPr>
              <w:t> </w:t>
            </w:r>
          </w:p>
        </w:tc>
        <w:tc>
          <w:tcPr>
            <w:tcW w:w="1366" w:type="dxa"/>
            <w:tcBorders>
              <w:top w:val="nil"/>
              <w:left w:val="nil"/>
              <w:bottom w:val="nil"/>
              <w:right w:val="single" w:sz="4" w:space="0" w:color="auto"/>
            </w:tcBorders>
            <w:shd w:val="clear" w:color="auto" w:fill="auto"/>
            <w:noWrap/>
            <w:vAlign w:val="bottom"/>
            <w:hideMark/>
          </w:tcPr>
          <w:p w:rsidR="00AA5715" w:rsidRPr="00901A51" w:rsidRDefault="00AA5715" w:rsidP="00CC6B9E">
            <w:pPr>
              <w:rPr>
                <w:rFonts w:ascii="Arial" w:hAnsi="Arial"/>
                <w:i/>
                <w:iCs/>
                <w:sz w:val="16"/>
                <w:szCs w:val="16"/>
                <w:lang w:val="nl-BE" w:eastAsia="nl-BE"/>
              </w:rPr>
            </w:pPr>
            <w:r w:rsidRPr="00901A51">
              <w:rPr>
                <w:rFonts w:ascii="Arial" w:hAnsi="Arial"/>
                <w:i/>
                <w:iCs/>
                <w:sz w:val="16"/>
                <w:szCs w:val="16"/>
                <w:lang w:val="nl-BE" w:eastAsia="nl-BE"/>
              </w:rPr>
              <w:t> </w:t>
            </w:r>
          </w:p>
        </w:tc>
      </w:tr>
      <w:tr w:rsidR="00AA5715" w:rsidRPr="00901A51" w:rsidTr="00CC6B9E">
        <w:trPr>
          <w:trHeight w:val="255"/>
        </w:trPr>
        <w:tc>
          <w:tcPr>
            <w:tcW w:w="5245" w:type="dxa"/>
            <w:gridSpan w:val="3"/>
            <w:tcBorders>
              <w:top w:val="nil"/>
              <w:left w:val="single" w:sz="4" w:space="0" w:color="auto"/>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w:t>
            </w:r>
          </w:p>
        </w:tc>
        <w:tc>
          <w:tcPr>
            <w:tcW w:w="1261" w:type="dxa"/>
            <w:tcBorders>
              <w:top w:val="nil"/>
              <w:left w:val="nil"/>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w:t>
            </w:r>
          </w:p>
        </w:tc>
        <w:tc>
          <w:tcPr>
            <w:tcW w:w="1130" w:type="dxa"/>
            <w:tcBorders>
              <w:top w:val="nil"/>
              <w:left w:val="nil"/>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w:t>
            </w:r>
          </w:p>
        </w:tc>
        <w:tc>
          <w:tcPr>
            <w:tcW w:w="1366" w:type="dxa"/>
            <w:tcBorders>
              <w:top w:val="nil"/>
              <w:left w:val="nil"/>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w:t>
            </w:r>
          </w:p>
        </w:tc>
      </w:tr>
      <w:tr w:rsidR="00AA5715" w:rsidRPr="00901A51" w:rsidTr="00CC6B9E">
        <w:trPr>
          <w:trHeight w:val="255"/>
        </w:trPr>
        <w:tc>
          <w:tcPr>
            <w:tcW w:w="52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5715" w:rsidRPr="00901A51" w:rsidRDefault="00AA5715" w:rsidP="00CC6B9E">
            <w:pPr>
              <w:rPr>
                <w:rFonts w:ascii="Arial" w:hAnsi="Arial"/>
                <w:b/>
                <w:bCs/>
                <w:sz w:val="16"/>
                <w:szCs w:val="16"/>
                <w:lang w:val="nl-BE" w:eastAsia="nl-BE"/>
              </w:rPr>
            </w:pPr>
            <w:r w:rsidRPr="00901A51">
              <w:rPr>
                <w:rFonts w:ascii="Arial" w:hAnsi="Arial"/>
                <w:b/>
                <w:bCs/>
                <w:sz w:val="16"/>
                <w:szCs w:val="16"/>
                <w:lang w:val="nl-BE" w:eastAsia="nl-BE"/>
              </w:rPr>
              <w:t>VIII. Resultaat op kasbasis (VI-VII)</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AA5715" w:rsidRPr="00901A51" w:rsidRDefault="00AA5715" w:rsidP="00CC6B9E">
            <w:pPr>
              <w:jc w:val="right"/>
              <w:rPr>
                <w:rFonts w:ascii="Arial" w:hAnsi="Arial"/>
                <w:b/>
                <w:bCs/>
                <w:sz w:val="16"/>
                <w:szCs w:val="16"/>
                <w:lang w:val="nl-BE" w:eastAsia="nl-BE"/>
              </w:rPr>
            </w:pPr>
            <w:r w:rsidRPr="00901A51">
              <w:rPr>
                <w:rFonts w:ascii="Arial" w:hAnsi="Arial"/>
                <w:b/>
                <w:bCs/>
                <w:sz w:val="16"/>
                <w:szCs w:val="16"/>
                <w:lang w:val="nl-BE" w:eastAsia="nl-BE"/>
              </w:rPr>
              <w:t>5 982 070</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rsidR="00AA5715" w:rsidRPr="00901A51" w:rsidRDefault="00AA5715" w:rsidP="00CC6B9E">
            <w:pPr>
              <w:jc w:val="right"/>
              <w:rPr>
                <w:rFonts w:ascii="Arial" w:hAnsi="Arial"/>
                <w:b/>
                <w:bCs/>
                <w:sz w:val="16"/>
                <w:szCs w:val="16"/>
                <w:lang w:val="nl-BE" w:eastAsia="nl-BE"/>
              </w:rPr>
            </w:pPr>
            <w:r w:rsidRPr="00901A51">
              <w:rPr>
                <w:rFonts w:ascii="Arial" w:hAnsi="Arial"/>
                <w:b/>
                <w:bCs/>
                <w:sz w:val="16"/>
                <w:szCs w:val="16"/>
                <w:lang w:val="nl-BE" w:eastAsia="nl-BE"/>
              </w:rPr>
              <w:t>6 033 377</w:t>
            </w:r>
          </w:p>
        </w:tc>
        <w:tc>
          <w:tcPr>
            <w:tcW w:w="1366" w:type="dxa"/>
            <w:tcBorders>
              <w:top w:val="single" w:sz="4" w:space="0" w:color="auto"/>
              <w:left w:val="nil"/>
              <w:bottom w:val="single" w:sz="4" w:space="0" w:color="auto"/>
              <w:right w:val="single" w:sz="4" w:space="0" w:color="auto"/>
            </w:tcBorders>
            <w:shd w:val="clear" w:color="auto" w:fill="auto"/>
            <w:noWrap/>
            <w:vAlign w:val="bottom"/>
            <w:hideMark/>
          </w:tcPr>
          <w:p w:rsidR="00AA5715" w:rsidRPr="00901A51" w:rsidRDefault="00AA5715" w:rsidP="00CC6B9E">
            <w:pPr>
              <w:jc w:val="right"/>
              <w:rPr>
                <w:rFonts w:ascii="Arial" w:hAnsi="Arial"/>
                <w:b/>
                <w:bCs/>
                <w:sz w:val="16"/>
                <w:szCs w:val="16"/>
                <w:lang w:val="nl-BE" w:eastAsia="nl-BE"/>
              </w:rPr>
            </w:pPr>
            <w:r w:rsidRPr="00901A51">
              <w:rPr>
                <w:rFonts w:ascii="Arial" w:hAnsi="Arial"/>
                <w:b/>
                <w:bCs/>
                <w:sz w:val="16"/>
                <w:szCs w:val="16"/>
                <w:lang w:val="nl-BE" w:eastAsia="nl-BE"/>
              </w:rPr>
              <w:t>4 861 266</w:t>
            </w:r>
          </w:p>
        </w:tc>
      </w:tr>
    </w:tbl>
    <w:p w:rsidR="00AA5715" w:rsidRDefault="00AA5715" w:rsidP="00AA5715">
      <w:pPr>
        <w:rPr>
          <w:rFonts w:asciiTheme="minorHAnsi" w:hAnsiTheme="minorHAnsi" w:cs="Tahoma"/>
          <w:sz w:val="18"/>
          <w:szCs w:val="18"/>
        </w:rPr>
      </w:pPr>
    </w:p>
    <w:tbl>
      <w:tblPr>
        <w:tblW w:w="9051" w:type="dxa"/>
        <w:tblCellMar>
          <w:left w:w="70" w:type="dxa"/>
          <w:right w:w="70" w:type="dxa"/>
        </w:tblCellMar>
        <w:tblLook w:val="04A0" w:firstRow="1" w:lastRow="0" w:firstColumn="1" w:lastColumn="0" w:noHBand="0" w:noVBand="1"/>
      </w:tblPr>
      <w:tblGrid>
        <w:gridCol w:w="5320"/>
        <w:gridCol w:w="1315"/>
        <w:gridCol w:w="1165"/>
        <w:gridCol w:w="1251"/>
      </w:tblGrid>
      <w:tr w:rsidR="00AA5715" w:rsidRPr="00901A51" w:rsidTr="00CC6B9E">
        <w:trPr>
          <w:trHeight w:val="255"/>
        </w:trPr>
        <w:tc>
          <w:tcPr>
            <w:tcW w:w="5320" w:type="dxa"/>
            <w:tcBorders>
              <w:top w:val="nil"/>
              <w:left w:val="nil"/>
              <w:bottom w:val="nil"/>
              <w:right w:val="nil"/>
            </w:tcBorders>
            <w:shd w:val="clear" w:color="auto" w:fill="auto"/>
            <w:noWrap/>
            <w:vAlign w:val="bottom"/>
            <w:hideMark/>
          </w:tcPr>
          <w:p w:rsidR="00AA5715" w:rsidRPr="00901A51" w:rsidRDefault="00AA5715" w:rsidP="00CC6B9E">
            <w:pPr>
              <w:rPr>
                <w:rFonts w:ascii="Arial" w:hAnsi="Arial"/>
                <w:b/>
                <w:bCs/>
                <w:sz w:val="20"/>
                <w:szCs w:val="20"/>
                <w:lang w:val="nl-BE" w:eastAsia="nl-BE"/>
              </w:rPr>
            </w:pPr>
            <w:r w:rsidRPr="00901A51">
              <w:rPr>
                <w:rFonts w:ascii="Arial" w:hAnsi="Arial"/>
                <w:b/>
                <w:bCs/>
                <w:sz w:val="20"/>
                <w:szCs w:val="20"/>
                <w:lang w:val="nl-BE" w:eastAsia="nl-BE"/>
              </w:rPr>
              <w:t>Autofinanciering: vergelijking budget-rekening</w:t>
            </w:r>
          </w:p>
        </w:tc>
        <w:tc>
          <w:tcPr>
            <w:tcW w:w="2480" w:type="dxa"/>
            <w:gridSpan w:val="2"/>
            <w:tcBorders>
              <w:top w:val="nil"/>
              <w:left w:val="nil"/>
              <w:bottom w:val="nil"/>
              <w:right w:val="nil"/>
            </w:tcBorders>
            <w:shd w:val="clear" w:color="auto" w:fill="auto"/>
            <w:noWrap/>
            <w:vAlign w:val="bottom"/>
            <w:hideMark/>
          </w:tcPr>
          <w:p w:rsidR="00AA5715" w:rsidRPr="00901A51" w:rsidRDefault="00AA5715" w:rsidP="00CC6B9E">
            <w:pPr>
              <w:rPr>
                <w:rFonts w:ascii="Arial" w:hAnsi="Arial"/>
                <w:b/>
                <w:bCs/>
                <w:sz w:val="20"/>
                <w:szCs w:val="20"/>
                <w:lang w:val="nl-BE" w:eastAsia="nl-BE"/>
              </w:rPr>
            </w:pPr>
            <w:r w:rsidRPr="00901A51">
              <w:rPr>
                <w:rFonts w:ascii="Arial" w:hAnsi="Arial"/>
                <w:b/>
                <w:bCs/>
                <w:sz w:val="20"/>
                <w:szCs w:val="20"/>
                <w:lang w:val="nl-BE" w:eastAsia="nl-BE"/>
              </w:rPr>
              <w:t>Jaarrekening 2019</w:t>
            </w:r>
          </w:p>
        </w:tc>
        <w:tc>
          <w:tcPr>
            <w:tcW w:w="1251" w:type="dxa"/>
            <w:tcBorders>
              <w:top w:val="nil"/>
              <w:left w:val="nil"/>
              <w:bottom w:val="nil"/>
              <w:right w:val="nil"/>
            </w:tcBorders>
            <w:shd w:val="clear" w:color="auto" w:fill="auto"/>
            <w:noWrap/>
            <w:vAlign w:val="bottom"/>
            <w:hideMark/>
          </w:tcPr>
          <w:p w:rsidR="00AA5715" w:rsidRPr="00901A51" w:rsidRDefault="00AA5715" w:rsidP="00CC6B9E">
            <w:pPr>
              <w:rPr>
                <w:rFonts w:ascii="Arial" w:hAnsi="Arial"/>
                <w:b/>
                <w:bCs/>
                <w:sz w:val="20"/>
                <w:szCs w:val="20"/>
                <w:lang w:val="nl-BE" w:eastAsia="nl-BE"/>
              </w:rPr>
            </w:pPr>
          </w:p>
        </w:tc>
      </w:tr>
      <w:tr w:rsidR="00AA5715" w:rsidRPr="00901A51" w:rsidTr="00CC6B9E">
        <w:trPr>
          <w:trHeight w:val="255"/>
        </w:trPr>
        <w:tc>
          <w:tcPr>
            <w:tcW w:w="5320" w:type="dxa"/>
            <w:tcBorders>
              <w:top w:val="nil"/>
              <w:left w:val="nil"/>
              <w:bottom w:val="nil"/>
              <w:right w:val="nil"/>
            </w:tcBorders>
            <w:shd w:val="clear" w:color="auto" w:fill="auto"/>
            <w:noWrap/>
            <w:vAlign w:val="bottom"/>
            <w:hideMark/>
          </w:tcPr>
          <w:p w:rsidR="00AA5715" w:rsidRPr="00901A51" w:rsidRDefault="00AA5715" w:rsidP="00CC6B9E">
            <w:pPr>
              <w:rPr>
                <w:rFonts w:ascii="Arial" w:hAnsi="Arial"/>
                <w:sz w:val="20"/>
                <w:szCs w:val="20"/>
                <w:lang w:val="nl-BE" w:eastAsia="nl-BE"/>
              </w:rPr>
            </w:pPr>
            <w:r w:rsidRPr="00901A51">
              <w:rPr>
                <w:rFonts w:ascii="Arial" w:hAnsi="Arial"/>
                <w:sz w:val="20"/>
                <w:szCs w:val="20"/>
                <w:lang w:val="nl-BE" w:eastAsia="nl-BE"/>
              </w:rPr>
              <w:t xml:space="preserve">     Geconsolideerd</w:t>
            </w:r>
          </w:p>
        </w:tc>
        <w:tc>
          <w:tcPr>
            <w:tcW w:w="1315" w:type="dxa"/>
            <w:tcBorders>
              <w:top w:val="nil"/>
              <w:left w:val="nil"/>
              <w:bottom w:val="nil"/>
              <w:right w:val="nil"/>
            </w:tcBorders>
            <w:shd w:val="clear" w:color="auto" w:fill="auto"/>
            <w:noWrap/>
            <w:vAlign w:val="bottom"/>
            <w:hideMark/>
          </w:tcPr>
          <w:p w:rsidR="00AA5715" w:rsidRPr="00901A51" w:rsidRDefault="00AA5715" w:rsidP="00CC6B9E">
            <w:pPr>
              <w:rPr>
                <w:rFonts w:ascii="Arial" w:hAnsi="Arial"/>
                <w:sz w:val="20"/>
                <w:szCs w:val="20"/>
                <w:lang w:val="nl-BE" w:eastAsia="nl-BE"/>
              </w:rPr>
            </w:pPr>
          </w:p>
        </w:tc>
        <w:tc>
          <w:tcPr>
            <w:tcW w:w="1165" w:type="dxa"/>
            <w:tcBorders>
              <w:top w:val="nil"/>
              <w:left w:val="nil"/>
              <w:bottom w:val="nil"/>
              <w:right w:val="nil"/>
            </w:tcBorders>
            <w:shd w:val="clear" w:color="auto" w:fill="auto"/>
            <w:noWrap/>
            <w:vAlign w:val="bottom"/>
            <w:hideMark/>
          </w:tcPr>
          <w:p w:rsidR="00AA5715" w:rsidRPr="00901A51" w:rsidRDefault="00AA5715" w:rsidP="00CC6B9E">
            <w:pPr>
              <w:rPr>
                <w:rFonts w:ascii="Times New Roman" w:hAnsi="Times New Roman" w:cs="Times New Roman"/>
                <w:sz w:val="20"/>
                <w:szCs w:val="20"/>
                <w:lang w:val="nl-BE" w:eastAsia="nl-BE"/>
              </w:rPr>
            </w:pPr>
          </w:p>
        </w:tc>
        <w:tc>
          <w:tcPr>
            <w:tcW w:w="1251" w:type="dxa"/>
            <w:tcBorders>
              <w:top w:val="nil"/>
              <w:left w:val="nil"/>
              <w:bottom w:val="nil"/>
              <w:right w:val="nil"/>
            </w:tcBorders>
            <w:shd w:val="clear" w:color="auto" w:fill="auto"/>
            <w:noWrap/>
            <w:vAlign w:val="bottom"/>
            <w:hideMark/>
          </w:tcPr>
          <w:p w:rsidR="00AA5715" w:rsidRPr="00901A51" w:rsidRDefault="00AA5715" w:rsidP="00CC6B9E">
            <w:pPr>
              <w:rPr>
                <w:rFonts w:ascii="Times New Roman" w:hAnsi="Times New Roman" w:cs="Times New Roman"/>
                <w:sz w:val="20"/>
                <w:szCs w:val="20"/>
                <w:lang w:val="nl-BE" w:eastAsia="nl-BE"/>
              </w:rPr>
            </w:pPr>
          </w:p>
        </w:tc>
      </w:tr>
      <w:tr w:rsidR="00AA5715" w:rsidRPr="00901A51" w:rsidTr="00CC6B9E">
        <w:trPr>
          <w:trHeight w:val="255"/>
        </w:trPr>
        <w:tc>
          <w:tcPr>
            <w:tcW w:w="5320" w:type="dxa"/>
            <w:tcBorders>
              <w:top w:val="single" w:sz="4" w:space="0" w:color="auto"/>
              <w:left w:val="single" w:sz="4" w:space="0" w:color="auto"/>
              <w:bottom w:val="nil"/>
              <w:right w:val="single" w:sz="4" w:space="0" w:color="auto"/>
            </w:tcBorders>
            <w:shd w:val="clear" w:color="auto" w:fill="auto"/>
            <w:noWrap/>
            <w:vAlign w:val="center"/>
            <w:hideMark/>
          </w:tcPr>
          <w:p w:rsidR="00AA5715" w:rsidRPr="00901A51" w:rsidRDefault="00AA5715" w:rsidP="00CC6B9E">
            <w:pPr>
              <w:jc w:val="center"/>
              <w:rPr>
                <w:rFonts w:ascii="Arial" w:hAnsi="Arial"/>
                <w:b/>
                <w:bCs/>
                <w:sz w:val="18"/>
                <w:szCs w:val="18"/>
                <w:lang w:val="nl-BE" w:eastAsia="nl-BE"/>
              </w:rPr>
            </w:pPr>
            <w:r w:rsidRPr="00901A51">
              <w:rPr>
                <w:rFonts w:ascii="Arial" w:hAnsi="Arial"/>
                <w:b/>
                <w:bCs/>
                <w:sz w:val="18"/>
                <w:szCs w:val="18"/>
                <w:lang w:val="nl-BE" w:eastAsia="nl-BE"/>
              </w:rPr>
              <w:t>AUTOFINANCIERINGSMARGE</w:t>
            </w:r>
          </w:p>
        </w:tc>
        <w:tc>
          <w:tcPr>
            <w:tcW w:w="1315" w:type="dxa"/>
            <w:tcBorders>
              <w:top w:val="single" w:sz="4" w:space="0" w:color="auto"/>
              <w:left w:val="nil"/>
              <w:bottom w:val="nil"/>
              <w:right w:val="single" w:sz="4" w:space="0" w:color="auto"/>
            </w:tcBorders>
            <w:shd w:val="clear" w:color="auto" w:fill="auto"/>
            <w:noWrap/>
            <w:vAlign w:val="center"/>
            <w:hideMark/>
          </w:tcPr>
          <w:p w:rsidR="00AA5715" w:rsidRPr="00901A51" w:rsidRDefault="00AA5715" w:rsidP="00CC6B9E">
            <w:pPr>
              <w:jc w:val="center"/>
              <w:rPr>
                <w:rFonts w:ascii="Arial" w:hAnsi="Arial"/>
                <w:b/>
                <w:bCs/>
                <w:sz w:val="18"/>
                <w:szCs w:val="18"/>
                <w:lang w:val="nl-BE" w:eastAsia="nl-BE"/>
              </w:rPr>
            </w:pPr>
            <w:r w:rsidRPr="00901A51">
              <w:rPr>
                <w:rFonts w:ascii="Arial" w:hAnsi="Arial"/>
                <w:b/>
                <w:bCs/>
                <w:sz w:val="18"/>
                <w:szCs w:val="18"/>
                <w:lang w:val="nl-BE" w:eastAsia="nl-BE"/>
              </w:rPr>
              <w:t>Jaarrekening</w:t>
            </w:r>
          </w:p>
        </w:tc>
        <w:tc>
          <w:tcPr>
            <w:tcW w:w="1165" w:type="dxa"/>
            <w:tcBorders>
              <w:top w:val="single" w:sz="4" w:space="0" w:color="auto"/>
              <w:left w:val="nil"/>
              <w:bottom w:val="nil"/>
              <w:right w:val="single" w:sz="4" w:space="0" w:color="auto"/>
            </w:tcBorders>
            <w:shd w:val="clear" w:color="auto" w:fill="auto"/>
            <w:noWrap/>
            <w:vAlign w:val="center"/>
            <w:hideMark/>
          </w:tcPr>
          <w:p w:rsidR="00AA5715" w:rsidRPr="00901A51" w:rsidRDefault="00AA5715" w:rsidP="00CC6B9E">
            <w:pPr>
              <w:jc w:val="center"/>
              <w:rPr>
                <w:rFonts w:ascii="Arial" w:hAnsi="Arial"/>
                <w:b/>
                <w:bCs/>
                <w:sz w:val="18"/>
                <w:szCs w:val="18"/>
                <w:lang w:val="nl-BE" w:eastAsia="nl-BE"/>
              </w:rPr>
            </w:pPr>
            <w:r w:rsidRPr="00901A51">
              <w:rPr>
                <w:rFonts w:ascii="Arial" w:hAnsi="Arial"/>
                <w:b/>
                <w:bCs/>
                <w:sz w:val="18"/>
                <w:szCs w:val="18"/>
                <w:lang w:val="nl-BE" w:eastAsia="nl-BE"/>
              </w:rPr>
              <w:t>Eindbudget</w:t>
            </w:r>
          </w:p>
        </w:tc>
        <w:tc>
          <w:tcPr>
            <w:tcW w:w="1251" w:type="dxa"/>
            <w:tcBorders>
              <w:top w:val="single" w:sz="4" w:space="0" w:color="auto"/>
              <w:left w:val="nil"/>
              <w:bottom w:val="nil"/>
              <w:right w:val="single" w:sz="4" w:space="0" w:color="auto"/>
            </w:tcBorders>
            <w:shd w:val="clear" w:color="auto" w:fill="auto"/>
            <w:noWrap/>
            <w:vAlign w:val="center"/>
            <w:hideMark/>
          </w:tcPr>
          <w:p w:rsidR="00AA5715" w:rsidRPr="00901A51" w:rsidRDefault="00AA5715" w:rsidP="00CC6B9E">
            <w:pPr>
              <w:jc w:val="center"/>
              <w:rPr>
                <w:rFonts w:ascii="Arial" w:hAnsi="Arial"/>
                <w:b/>
                <w:bCs/>
                <w:sz w:val="18"/>
                <w:szCs w:val="18"/>
                <w:lang w:val="nl-BE" w:eastAsia="nl-BE"/>
              </w:rPr>
            </w:pPr>
            <w:r w:rsidRPr="00901A51">
              <w:rPr>
                <w:rFonts w:ascii="Arial" w:hAnsi="Arial"/>
                <w:b/>
                <w:bCs/>
                <w:sz w:val="18"/>
                <w:szCs w:val="18"/>
                <w:lang w:val="nl-BE" w:eastAsia="nl-BE"/>
              </w:rPr>
              <w:t>Initieel budget</w:t>
            </w:r>
          </w:p>
        </w:tc>
      </w:tr>
      <w:tr w:rsidR="00AA5715" w:rsidRPr="00901A51" w:rsidTr="00CC6B9E">
        <w:trPr>
          <w:trHeight w:val="255"/>
        </w:trPr>
        <w:tc>
          <w:tcPr>
            <w:tcW w:w="5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5715" w:rsidRPr="00901A51" w:rsidRDefault="00AA5715" w:rsidP="00CC6B9E">
            <w:pPr>
              <w:rPr>
                <w:rFonts w:ascii="Arial" w:hAnsi="Arial"/>
                <w:b/>
                <w:bCs/>
                <w:sz w:val="16"/>
                <w:szCs w:val="16"/>
                <w:lang w:val="nl-BE" w:eastAsia="nl-BE"/>
              </w:rPr>
            </w:pPr>
            <w:r w:rsidRPr="00901A51">
              <w:rPr>
                <w:rFonts w:ascii="Arial" w:hAnsi="Arial"/>
                <w:b/>
                <w:bCs/>
                <w:sz w:val="16"/>
                <w:szCs w:val="16"/>
                <w:lang w:val="nl-BE" w:eastAsia="nl-BE"/>
              </w:rPr>
              <w:lastRenderedPageBreak/>
              <w:t>I. Financieel draagvlak (A-B)</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rsidR="00AA5715" w:rsidRPr="00901A51" w:rsidRDefault="00AA5715" w:rsidP="00CC6B9E">
            <w:pPr>
              <w:jc w:val="right"/>
              <w:rPr>
                <w:rFonts w:ascii="Arial" w:hAnsi="Arial"/>
                <w:b/>
                <w:bCs/>
                <w:sz w:val="16"/>
                <w:szCs w:val="16"/>
                <w:lang w:val="nl-BE" w:eastAsia="nl-BE"/>
              </w:rPr>
            </w:pPr>
            <w:r w:rsidRPr="00901A51">
              <w:rPr>
                <w:rFonts w:ascii="Arial" w:hAnsi="Arial"/>
                <w:b/>
                <w:bCs/>
                <w:sz w:val="16"/>
                <w:szCs w:val="16"/>
                <w:lang w:val="nl-BE" w:eastAsia="nl-BE"/>
              </w:rPr>
              <w:t>-57 614</w:t>
            </w:r>
          </w:p>
        </w:tc>
        <w:tc>
          <w:tcPr>
            <w:tcW w:w="1165" w:type="dxa"/>
            <w:tcBorders>
              <w:top w:val="single" w:sz="4" w:space="0" w:color="auto"/>
              <w:left w:val="nil"/>
              <w:bottom w:val="single" w:sz="4" w:space="0" w:color="auto"/>
              <w:right w:val="single" w:sz="4" w:space="0" w:color="auto"/>
            </w:tcBorders>
            <w:shd w:val="clear" w:color="auto" w:fill="auto"/>
            <w:noWrap/>
            <w:vAlign w:val="bottom"/>
            <w:hideMark/>
          </w:tcPr>
          <w:p w:rsidR="00AA5715" w:rsidRPr="00901A51" w:rsidRDefault="00AA5715" w:rsidP="00CC6B9E">
            <w:pPr>
              <w:jc w:val="right"/>
              <w:rPr>
                <w:rFonts w:ascii="Arial" w:hAnsi="Arial"/>
                <w:b/>
                <w:bCs/>
                <w:sz w:val="16"/>
                <w:szCs w:val="16"/>
                <w:lang w:val="nl-BE" w:eastAsia="nl-BE"/>
              </w:rPr>
            </w:pPr>
            <w:r w:rsidRPr="00901A51">
              <w:rPr>
                <w:rFonts w:ascii="Arial" w:hAnsi="Arial"/>
                <w:b/>
                <w:bCs/>
                <w:sz w:val="16"/>
                <w:szCs w:val="16"/>
                <w:lang w:val="nl-BE" w:eastAsia="nl-BE"/>
              </w:rPr>
              <w:t>507 500</w:t>
            </w:r>
          </w:p>
        </w:tc>
        <w:tc>
          <w:tcPr>
            <w:tcW w:w="1251" w:type="dxa"/>
            <w:tcBorders>
              <w:top w:val="single" w:sz="4" w:space="0" w:color="auto"/>
              <w:left w:val="nil"/>
              <w:bottom w:val="single" w:sz="4" w:space="0" w:color="auto"/>
              <w:right w:val="single" w:sz="4" w:space="0" w:color="auto"/>
            </w:tcBorders>
            <w:shd w:val="clear" w:color="auto" w:fill="auto"/>
            <w:noWrap/>
            <w:vAlign w:val="bottom"/>
            <w:hideMark/>
          </w:tcPr>
          <w:p w:rsidR="00AA5715" w:rsidRPr="00901A51" w:rsidRDefault="00AA5715" w:rsidP="00CC6B9E">
            <w:pPr>
              <w:jc w:val="right"/>
              <w:rPr>
                <w:rFonts w:ascii="Arial" w:hAnsi="Arial"/>
                <w:b/>
                <w:bCs/>
                <w:sz w:val="16"/>
                <w:szCs w:val="16"/>
                <w:lang w:val="nl-BE" w:eastAsia="nl-BE"/>
              </w:rPr>
            </w:pPr>
            <w:r w:rsidRPr="00901A51">
              <w:rPr>
                <w:rFonts w:ascii="Arial" w:hAnsi="Arial"/>
                <w:b/>
                <w:bCs/>
                <w:sz w:val="16"/>
                <w:szCs w:val="16"/>
                <w:lang w:val="nl-BE" w:eastAsia="nl-BE"/>
              </w:rPr>
              <w:t>577 869</w:t>
            </w:r>
          </w:p>
        </w:tc>
      </w:tr>
      <w:tr w:rsidR="00AA5715" w:rsidRPr="00901A51" w:rsidTr="00CC6B9E">
        <w:trPr>
          <w:trHeight w:val="255"/>
        </w:trPr>
        <w:tc>
          <w:tcPr>
            <w:tcW w:w="5320" w:type="dxa"/>
            <w:tcBorders>
              <w:top w:val="nil"/>
              <w:left w:val="single" w:sz="4" w:space="0" w:color="auto"/>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w:t>
            </w:r>
          </w:p>
        </w:tc>
        <w:tc>
          <w:tcPr>
            <w:tcW w:w="1315" w:type="dxa"/>
            <w:tcBorders>
              <w:top w:val="nil"/>
              <w:left w:val="nil"/>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w:t>
            </w:r>
          </w:p>
        </w:tc>
        <w:tc>
          <w:tcPr>
            <w:tcW w:w="1165" w:type="dxa"/>
            <w:tcBorders>
              <w:top w:val="nil"/>
              <w:left w:val="nil"/>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w:t>
            </w:r>
          </w:p>
        </w:tc>
        <w:tc>
          <w:tcPr>
            <w:tcW w:w="1251" w:type="dxa"/>
            <w:tcBorders>
              <w:top w:val="nil"/>
              <w:left w:val="nil"/>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w:t>
            </w:r>
          </w:p>
        </w:tc>
      </w:tr>
      <w:tr w:rsidR="00AA5715" w:rsidRPr="00901A51" w:rsidTr="00CC6B9E">
        <w:trPr>
          <w:trHeight w:val="255"/>
        </w:trPr>
        <w:tc>
          <w:tcPr>
            <w:tcW w:w="5320" w:type="dxa"/>
            <w:tcBorders>
              <w:top w:val="nil"/>
              <w:left w:val="single" w:sz="4" w:space="0" w:color="auto"/>
              <w:bottom w:val="nil"/>
              <w:right w:val="single" w:sz="4" w:space="0" w:color="auto"/>
            </w:tcBorders>
            <w:shd w:val="clear" w:color="auto" w:fill="auto"/>
            <w:noWrap/>
            <w:vAlign w:val="bottom"/>
            <w:hideMark/>
          </w:tcPr>
          <w:p w:rsidR="00AA5715" w:rsidRPr="00901A51" w:rsidRDefault="00AA5715" w:rsidP="00CC6B9E">
            <w:pPr>
              <w:rPr>
                <w:rFonts w:ascii="Arial" w:hAnsi="Arial"/>
                <w:i/>
                <w:iCs/>
                <w:sz w:val="16"/>
                <w:szCs w:val="16"/>
                <w:lang w:val="nl-BE" w:eastAsia="nl-BE"/>
              </w:rPr>
            </w:pPr>
            <w:r w:rsidRPr="00901A51">
              <w:rPr>
                <w:rFonts w:ascii="Arial" w:hAnsi="Arial"/>
                <w:i/>
                <w:iCs/>
                <w:sz w:val="16"/>
                <w:szCs w:val="16"/>
                <w:lang w:val="nl-BE" w:eastAsia="nl-BE"/>
              </w:rPr>
              <w:t xml:space="preserve">   A. Exploitatieontvangsten</w:t>
            </w:r>
          </w:p>
        </w:tc>
        <w:tc>
          <w:tcPr>
            <w:tcW w:w="1315" w:type="dxa"/>
            <w:tcBorders>
              <w:top w:val="nil"/>
              <w:left w:val="nil"/>
              <w:bottom w:val="nil"/>
              <w:right w:val="single" w:sz="4" w:space="0" w:color="auto"/>
            </w:tcBorders>
            <w:shd w:val="clear" w:color="auto" w:fill="auto"/>
            <w:noWrap/>
            <w:vAlign w:val="bottom"/>
            <w:hideMark/>
          </w:tcPr>
          <w:p w:rsidR="00AA5715" w:rsidRPr="00901A51" w:rsidRDefault="00AA5715" w:rsidP="00CC6B9E">
            <w:pPr>
              <w:jc w:val="right"/>
              <w:rPr>
                <w:rFonts w:ascii="Arial" w:hAnsi="Arial"/>
                <w:i/>
                <w:iCs/>
                <w:sz w:val="16"/>
                <w:szCs w:val="16"/>
                <w:lang w:val="nl-BE" w:eastAsia="nl-BE"/>
              </w:rPr>
            </w:pPr>
            <w:r w:rsidRPr="00901A51">
              <w:rPr>
                <w:rFonts w:ascii="Arial" w:hAnsi="Arial"/>
                <w:i/>
                <w:iCs/>
                <w:sz w:val="16"/>
                <w:szCs w:val="16"/>
                <w:lang w:val="nl-BE" w:eastAsia="nl-BE"/>
              </w:rPr>
              <w:t>6 528 407</w:t>
            </w:r>
          </w:p>
        </w:tc>
        <w:tc>
          <w:tcPr>
            <w:tcW w:w="1165" w:type="dxa"/>
            <w:tcBorders>
              <w:top w:val="nil"/>
              <w:left w:val="nil"/>
              <w:bottom w:val="nil"/>
              <w:right w:val="single" w:sz="4" w:space="0" w:color="auto"/>
            </w:tcBorders>
            <w:shd w:val="clear" w:color="auto" w:fill="auto"/>
            <w:noWrap/>
            <w:vAlign w:val="bottom"/>
            <w:hideMark/>
          </w:tcPr>
          <w:p w:rsidR="00AA5715" w:rsidRPr="00901A51" w:rsidRDefault="00AA5715" w:rsidP="00CC6B9E">
            <w:pPr>
              <w:jc w:val="right"/>
              <w:rPr>
                <w:rFonts w:ascii="Arial" w:hAnsi="Arial"/>
                <w:i/>
                <w:iCs/>
                <w:sz w:val="16"/>
                <w:szCs w:val="16"/>
                <w:lang w:val="nl-BE" w:eastAsia="nl-BE"/>
              </w:rPr>
            </w:pPr>
            <w:r w:rsidRPr="00901A51">
              <w:rPr>
                <w:rFonts w:ascii="Arial" w:hAnsi="Arial"/>
                <w:i/>
                <w:iCs/>
                <w:sz w:val="16"/>
                <w:szCs w:val="16"/>
                <w:lang w:val="nl-BE" w:eastAsia="nl-BE"/>
              </w:rPr>
              <w:t>7 043 926</w:t>
            </w:r>
          </w:p>
        </w:tc>
        <w:tc>
          <w:tcPr>
            <w:tcW w:w="1251" w:type="dxa"/>
            <w:tcBorders>
              <w:top w:val="nil"/>
              <w:left w:val="nil"/>
              <w:bottom w:val="nil"/>
              <w:right w:val="single" w:sz="4" w:space="0" w:color="auto"/>
            </w:tcBorders>
            <w:shd w:val="clear" w:color="auto" w:fill="auto"/>
            <w:noWrap/>
            <w:vAlign w:val="bottom"/>
            <w:hideMark/>
          </w:tcPr>
          <w:p w:rsidR="00AA5715" w:rsidRPr="00901A51" w:rsidRDefault="00AA5715" w:rsidP="00CC6B9E">
            <w:pPr>
              <w:jc w:val="right"/>
              <w:rPr>
                <w:rFonts w:ascii="Arial" w:hAnsi="Arial"/>
                <w:i/>
                <w:iCs/>
                <w:sz w:val="16"/>
                <w:szCs w:val="16"/>
                <w:lang w:val="nl-BE" w:eastAsia="nl-BE"/>
              </w:rPr>
            </w:pPr>
            <w:r w:rsidRPr="00901A51">
              <w:rPr>
                <w:rFonts w:ascii="Arial" w:hAnsi="Arial"/>
                <w:i/>
                <w:iCs/>
                <w:sz w:val="16"/>
                <w:szCs w:val="16"/>
                <w:lang w:val="nl-BE" w:eastAsia="nl-BE"/>
              </w:rPr>
              <w:t>6 528 081</w:t>
            </w:r>
          </w:p>
        </w:tc>
      </w:tr>
      <w:tr w:rsidR="00AA5715" w:rsidRPr="00901A51" w:rsidTr="00CC6B9E">
        <w:trPr>
          <w:trHeight w:val="255"/>
        </w:trPr>
        <w:tc>
          <w:tcPr>
            <w:tcW w:w="5320" w:type="dxa"/>
            <w:tcBorders>
              <w:top w:val="nil"/>
              <w:left w:val="single" w:sz="4" w:space="0" w:color="auto"/>
              <w:bottom w:val="nil"/>
              <w:right w:val="single" w:sz="4" w:space="0" w:color="auto"/>
            </w:tcBorders>
            <w:shd w:val="clear" w:color="auto" w:fill="auto"/>
            <w:noWrap/>
            <w:vAlign w:val="bottom"/>
            <w:hideMark/>
          </w:tcPr>
          <w:p w:rsidR="00AA5715" w:rsidRPr="00901A51" w:rsidRDefault="00AA5715" w:rsidP="00CC6B9E">
            <w:pPr>
              <w:rPr>
                <w:rFonts w:ascii="Arial" w:hAnsi="Arial"/>
                <w:i/>
                <w:iCs/>
                <w:sz w:val="16"/>
                <w:szCs w:val="16"/>
                <w:lang w:val="nl-BE" w:eastAsia="nl-BE"/>
              </w:rPr>
            </w:pPr>
            <w:r w:rsidRPr="00901A51">
              <w:rPr>
                <w:rFonts w:ascii="Arial" w:hAnsi="Arial"/>
                <w:i/>
                <w:iCs/>
                <w:sz w:val="16"/>
                <w:szCs w:val="16"/>
                <w:lang w:val="nl-BE" w:eastAsia="nl-BE"/>
              </w:rPr>
              <w:t xml:space="preserve">   B. Exploitatie-uitgaven exclusief de nettokosten van schulden (1-2)</w:t>
            </w:r>
          </w:p>
        </w:tc>
        <w:tc>
          <w:tcPr>
            <w:tcW w:w="1315" w:type="dxa"/>
            <w:tcBorders>
              <w:top w:val="nil"/>
              <w:left w:val="nil"/>
              <w:bottom w:val="nil"/>
              <w:right w:val="single" w:sz="4" w:space="0" w:color="auto"/>
            </w:tcBorders>
            <w:shd w:val="clear" w:color="auto" w:fill="auto"/>
            <w:noWrap/>
            <w:vAlign w:val="bottom"/>
            <w:hideMark/>
          </w:tcPr>
          <w:p w:rsidR="00AA5715" w:rsidRPr="00901A51" w:rsidRDefault="00AA5715" w:rsidP="00CC6B9E">
            <w:pPr>
              <w:jc w:val="right"/>
              <w:rPr>
                <w:rFonts w:ascii="Arial" w:hAnsi="Arial"/>
                <w:i/>
                <w:iCs/>
                <w:sz w:val="16"/>
                <w:szCs w:val="16"/>
                <w:lang w:val="nl-BE" w:eastAsia="nl-BE"/>
              </w:rPr>
            </w:pPr>
            <w:r w:rsidRPr="00901A51">
              <w:rPr>
                <w:rFonts w:ascii="Arial" w:hAnsi="Arial"/>
                <w:i/>
                <w:iCs/>
                <w:sz w:val="16"/>
                <w:szCs w:val="16"/>
                <w:lang w:val="nl-BE" w:eastAsia="nl-BE"/>
              </w:rPr>
              <w:t>6 586 022</w:t>
            </w:r>
          </w:p>
        </w:tc>
        <w:tc>
          <w:tcPr>
            <w:tcW w:w="1165" w:type="dxa"/>
            <w:tcBorders>
              <w:top w:val="nil"/>
              <w:left w:val="nil"/>
              <w:bottom w:val="nil"/>
              <w:right w:val="single" w:sz="4" w:space="0" w:color="auto"/>
            </w:tcBorders>
            <w:shd w:val="clear" w:color="auto" w:fill="auto"/>
            <w:noWrap/>
            <w:vAlign w:val="bottom"/>
            <w:hideMark/>
          </w:tcPr>
          <w:p w:rsidR="00AA5715" w:rsidRPr="00901A51" w:rsidRDefault="00AA5715" w:rsidP="00CC6B9E">
            <w:pPr>
              <w:jc w:val="right"/>
              <w:rPr>
                <w:rFonts w:ascii="Arial" w:hAnsi="Arial"/>
                <w:i/>
                <w:iCs/>
                <w:sz w:val="16"/>
                <w:szCs w:val="16"/>
                <w:lang w:val="nl-BE" w:eastAsia="nl-BE"/>
              </w:rPr>
            </w:pPr>
            <w:r w:rsidRPr="00901A51">
              <w:rPr>
                <w:rFonts w:ascii="Arial" w:hAnsi="Arial"/>
                <w:i/>
                <w:iCs/>
                <w:sz w:val="16"/>
                <w:szCs w:val="16"/>
                <w:lang w:val="nl-BE" w:eastAsia="nl-BE"/>
              </w:rPr>
              <w:t>6 536 426</w:t>
            </w:r>
          </w:p>
        </w:tc>
        <w:tc>
          <w:tcPr>
            <w:tcW w:w="1251" w:type="dxa"/>
            <w:tcBorders>
              <w:top w:val="nil"/>
              <w:left w:val="nil"/>
              <w:bottom w:val="nil"/>
              <w:right w:val="single" w:sz="4" w:space="0" w:color="auto"/>
            </w:tcBorders>
            <w:shd w:val="clear" w:color="auto" w:fill="auto"/>
            <w:noWrap/>
            <w:vAlign w:val="bottom"/>
            <w:hideMark/>
          </w:tcPr>
          <w:p w:rsidR="00AA5715" w:rsidRPr="00901A51" w:rsidRDefault="00AA5715" w:rsidP="00CC6B9E">
            <w:pPr>
              <w:jc w:val="right"/>
              <w:rPr>
                <w:rFonts w:ascii="Arial" w:hAnsi="Arial"/>
                <w:i/>
                <w:iCs/>
                <w:sz w:val="16"/>
                <w:szCs w:val="16"/>
                <w:lang w:val="nl-BE" w:eastAsia="nl-BE"/>
              </w:rPr>
            </w:pPr>
            <w:r w:rsidRPr="00901A51">
              <w:rPr>
                <w:rFonts w:ascii="Arial" w:hAnsi="Arial"/>
                <w:i/>
                <w:iCs/>
                <w:sz w:val="16"/>
                <w:szCs w:val="16"/>
                <w:lang w:val="nl-BE" w:eastAsia="nl-BE"/>
              </w:rPr>
              <w:t>5 950 212</w:t>
            </w:r>
          </w:p>
        </w:tc>
      </w:tr>
      <w:tr w:rsidR="00AA5715" w:rsidRPr="00901A51" w:rsidTr="00CC6B9E">
        <w:trPr>
          <w:trHeight w:val="255"/>
        </w:trPr>
        <w:tc>
          <w:tcPr>
            <w:tcW w:w="5320" w:type="dxa"/>
            <w:tcBorders>
              <w:top w:val="nil"/>
              <w:left w:val="single" w:sz="4" w:space="0" w:color="auto"/>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xml:space="preserve">      1. Exploitatie-uitgaven</w:t>
            </w:r>
          </w:p>
        </w:tc>
        <w:tc>
          <w:tcPr>
            <w:tcW w:w="1315" w:type="dxa"/>
            <w:tcBorders>
              <w:top w:val="nil"/>
              <w:left w:val="nil"/>
              <w:bottom w:val="nil"/>
              <w:right w:val="single" w:sz="4" w:space="0" w:color="auto"/>
            </w:tcBorders>
            <w:shd w:val="clear" w:color="auto" w:fill="auto"/>
            <w:noWrap/>
            <w:vAlign w:val="bottom"/>
            <w:hideMark/>
          </w:tcPr>
          <w:p w:rsidR="00AA5715" w:rsidRPr="00901A51" w:rsidRDefault="00AA5715" w:rsidP="00CC6B9E">
            <w:pPr>
              <w:jc w:val="right"/>
              <w:rPr>
                <w:rFonts w:ascii="Arial" w:hAnsi="Arial"/>
                <w:sz w:val="16"/>
                <w:szCs w:val="16"/>
                <w:lang w:val="nl-BE" w:eastAsia="nl-BE"/>
              </w:rPr>
            </w:pPr>
            <w:r w:rsidRPr="00901A51">
              <w:rPr>
                <w:rFonts w:ascii="Arial" w:hAnsi="Arial"/>
                <w:sz w:val="16"/>
                <w:szCs w:val="16"/>
                <w:lang w:val="nl-BE" w:eastAsia="nl-BE"/>
              </w:rPr>
              <w:t>6 663 807</w:t>
            </w:r>
          </w:p>
        </w:tc>
        <w:tc>
          <w:tcPr>
            <w:tcW w:w="1165" w:type="dxa"/>
            <w:tcBorders>
              <w:top w:val="nil"/>
              <w:left w:val="nil"/>
              <w:bottom w:val="nil"/>
              <w:right w:val="single" w:sz="4" w:space="0" w:color="auto"/>
            </w:tcBorders>
            <w:shd w:val="clear" w:color="auto" w:fill="auto"/>
            <w:noWrap/>
            <w:vAlign w:val="bottom"/>
            <w:hideMark/>
          </w:tcPr>
          <w:p w:rsidR="00AA5715" w:rsidRPr="00901A51" w:rsidRDefault="00AA5715" w:rsidP="00CC6B9E">
            <w:pPr>
              <w:jc w:val="right"/>
              <w:rPr>
                <w:rFonts w:ascii="Arial" w:hAnsi="Arial"/>
                <w:sz w:val="16"/>
                <w:szCs w:val="16"/>
                <w:lang w:val="nl-BE" w:eastAsia="nl-BE"/>
              </w:rPr>
            </w:pPr>
            <w:r w:rsidRPr="00901A51">
              <w:rPr>
                <w:rFonts w:ascii="Arial" w:hAnsi="Arial"/>
                <w:sz w:val="16"/>
                <w:szCs w:val="16"/>
                <w:lang w:val="nl-BE" w:eastAsia="nl-BE"/>
              </w:rPr>
              <w:t>6 614 348</w:t>
            </w:r>
          </w:p>
        </w:tc>
        <w:tc>
          <w:tcPr>
            <w:tcW w:w="1251" w:type="dxa"/>
            <w:tcBorders>
              <w:top w:val="nil"/>
              <w:left w:val="nil"/>
              <w:bottom w:val="nil"/>
              <w:right w:val="single" w:sz="4" w:space="0" w:color="auto"/>
            </w:tcBorders>
            <w:shd w:val="clear" w:color="auto" w:fill="auto"/>
            <w:noWrap/>
            <w:vAlign w:val="bottom"/>
            <w:hideMark/>
          </w:tcPr>
          <w:p w:rsidR="00AA5715" w:rsidRPr="00901A51" w:rsidRDefault="00AA5715" w:rsidP="00CC6B9E">
            <w:pPr>
              <w:jc w:val="right"/>
              <w:rPr>
                <w:rFonts w:ascii="Arial" w:hAnsi="Arial"/>
                <w:sz w:val="16"/>
                <w:szCs w:val="16"/>
                <w:lang w:val="nl-BE" w:eastAsia="nl-BE"/>
              </w:rPr>
            </w:pPr>
            <w:r w:rsidRPr="00901A51">
              <w:rPr>
                <w:rFonts w:ascii="Arial" w:hAnsi="Arial"/>
                <w:sz w:val="16"/>
                <w:szCs w:val="16"/>
                <w:lang w:val="nl-BE" w:eastAsia="nl-BE"/>
              </w:rPr>
              <w:t>6 028 134</w:t>
            </w:r>
          </w:p>
        </w:tc>
      </w:tr>
      <w:tr w:rsidR="00AA5715" w:rsidRPr="00901A51" w:rsidTr="00CC6B9E">
        <w:trPr>
          <w:trHeight w:val="255"/>
        </w:trPr>
        <w:tc>
          <w:tcPr>
            <w:tcW w:w="5320" w:type="dxa"/>
            <w:tcBorders>
              <w:top w:val="nil"/>
              <w:left w:val="single" w:sz="4" w:space="0" w:color="auto"/>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xml:space="preserve">      2. Nettokosten van de schulden</w:t>
            </w:r>
          </w:p>
        </w:tc>
        <w:tc>
          <w:tcPr>
            <w:tcW w:w="1315" w:type="dxa"/>
            <w:tcBorders>
              <w:top w:val="nil"/>
              <w:left w:val="nil"/>
              <w:bottom w:val="nil"/>
              <w:right w:val="single" w:sz="4" w:space="0" w:color="auto"/>
            </w:tcBorders>
            <w:shd w:val="clear" w:color="auto" w:fill="auto"/>
            <w:noWrap/>
            <w:vAlign w:val="bottom"/>
            <w:hideMark/>
          </w:tcPr>
          <w:p w:rsidR="00AA5715" w:rsidRPr="00901A51" w:rsidRDefault="00AA5715" w:rsidP="00CC6B9E">
            <w:pPr>
              <w:jc w:val="right"/>
              <w:rPr>
                <w:rFonts w:ascii="Arial" w:hAnsi="Arial"/>
                <w:sz w:val="16"/>
                <w:szCs w:val="16"/>
                <w:lang w:val="nl-BE" w:eastAsia="nl-BE"/>
              </w:rPr>
            </w:pPr>
            <w:r w:rsidRPr="00901A51">
              <w:rPr>
                <w:rFonts w:ascii="Arial" w:hAnsi="Arial"/>
                <w:sz w:val="16"/>
                <w:szCs w:val="16"/>
                <w:lang w:val="nl-BE" w:eastAsia="nl-BE"/>
              </w:rPr>
              <w:t>77 785</w:t>
            </w:r>
          </w:p>
        </w:tc>
        <w:tc>
          <w:tcPr>
            <w:tcW w:w="1165" w:type="dxa"/>
            <w:tcBorders>
              <w:top w:val="nil"/>
              <w:left w:val="nil"/>
              <w:bottom w:val="nil"/>
              <w:right w:val="single" w:sz="4" w:space="0" w:color="auto"/>
            </w:tcBorders>
            <w:shd w:val="clear" w:color="auto" w:fill="auto"/>
            <w:noWrap/>
            <w:vAlign w:val="bottom"/>
            <w:hideMark/>
          </w:tcPr>
          <w:p w:rsidR="00AA5715" w:rsidRPr="00901A51" w:rsidRDefault="00AA5715" w:rsidP="00CC6B9E">
            <w:pPr>
              <w:jc w:val="right"/>
              <w:rPr>
                <w:rFonts w:ascii="Arial" w:hAnsi="Arial"/>
                <w:sz w:val="16"/>
                <w:szCs w:val="16"/>
                <w:lang w:val="nl-BE" w:eastAsia="nl-BE"/>
              </w:rPr>
            </w:pPr>
            <w:r w:rsidRPr="00901A51">
              <w:rPr>
                <w:rFonts w:ascii="Arial" w:hAnsi="Arial"/>
                <w:sz w:val="16"/>
                <w:szCs w:val="16"/>
                <w:lang w:val="nl-BE" w:eastAsia="nl-BE"/>
              </w:rPr>
              <w:t>77 922</w:t>
            </w:r>
          </w:p>
        </w:tc>
        <w:tc>
          <w:tcPr>
            <w:tcW w:w="1251" w:type="dxa"/>
            <w:tcBorders>
              <w:top w:val="nil"/>
              <w:left w:val="nil"/>
              <w:bottom w:val="nil"/>
              <w:right w:val="single" w:sz="4" w:space="0" w:color="auto"/>
            </w:tcBorders>
            <w:shd w:val="clear" w:color="auto" w:fill="auto"/>
            <w:noWrap/>
            <w:vAlign w:val="bottom"/>
            <w:hideMark/>
          </w:tcPr>
          <w:p w:rsidR="00AA5715" w:rsidRPr="00901A51" w:rsidRDefault="00AA5715" w:rsidP="00CC6B9E">
            <w:pPr>
              <w:jc w:val="right"/>
              <w:rPr>
                <w:rFonts w:ascii="Arial" w:hAnsi="Arial"/>
                <w:sz w:val="16"/>
                <w:szCs w:val="16"/>
                <w:lang w:val="nl-BE" w:eastAsia="nl-BE"/>
              </w:rPr>
            </w:pPr>
            <w:r w:rsidRPr="00901A51">
              <w:rPr>
                <w:rFonts w:ascii="Arial" w:hAnsi="Arial"/>
                <w:sz w:val="16"/>
                <w:szCs w:val="16"/>
                <w:lang w:val="nl-BE" w:eastAsia="nl-BE"/>
              </w:rPr>
              <w:t>77 922</w:t>
            </w:r>
          </w:p>
        </w:tc>
      </w:tr>
      <w:tr w:rsidR="00AA5715" w:rsidRPr="00901A51" w:rsidTr="00CC6B9E">
        <w:trPr>
          <w:trHeight w:val="255"/>
        </w:trPr>
        <w:tc>
          <w:tcPr>
            <w:tcW w:w="5320" w:type="dxa"/>
            <w:tcBorders>
              <w:top w:val="nil"/>
              <w:left w:val="single" w:sz="4" w:space="0" w:color="auto"/>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w:t>
            </w:r>
          </w:p>
        </w:tc>
        <w:tc>
          <w:tcPr>
            <w:tcW w:w="1315" w:type="dxa"/>
            <w:tcBorders>
              <w:top w:val="nil"/>
              <w:left w:val="nil"/>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w:t>
            </w:r>
          </w:p>
        </w:tc>
        <w:tc>
          <w:tcPr>
            <w:tcW w:w="1165" w:type="dxa"/>
            <w:tcBorders>
              <w:top w:val="nil"/>
              <w:left w:val="nil"/>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w:t>
            </w:r>
          </w:p>
        </w:tc>
        <w:tc>
          <w:tcPr>
            <w:tcW w:w="1251" w:type="dxa"/>
            <w:tcBorders>
              <w:top w:val="nil"/>
              <w:left w:val="nil"/>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w:t>
            </w:r>
          </w:p>
        </w:tc>
      </w:tr>
      <w:tr w:rsidR="00AA5715" w:rsidRPr="00901A51" w:rsidTr="00CC6B9E">
        <w:trPr>
          <w:trHeight w:val="255"/>
        </w:trPr>
        <w:tc>
          <w:tcPr>
            <w:tcW w:w="5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5715" w:rsidRPr="00901A51" w:rsidRDefault="00AA5715" w:rsidP="00CC6B9E">
            <w:pPr>
              <w:rPr>
                <w:rFonts w:ascii="Arial" w:hAnsi="Arial"/>
                <w:b/>
                <w:bCs/>
                <w:sz w:val="16"/>
                <w:szCs w:val="16"/>
                <w:lang w:val="nl-BE" w:eastAsia="nl-BE"/>
              </w:rPr>
            </w:pPr>
            <w:r w:rsidRPr="00901A51">
              <w:rPr>
                <w:rFonts w:ascii="Arial" w:hAnsi="Arial"/>
                <w:b/>
                <w:bCs/>
                <w:sz w:val="16"/>
                <w:szCs w:val="16"/>
                <w:lang w:val="nl-BE" w:eastAsia="nl-BE"/>
              </w:rPr>
              <w:t>II. Netto periodieke leningsuitgaven (A+B)</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rsidR="00AA5715" w:rsidRPr="00901A51" w:rsidRDefault="00AA5715" w:rsidP="00CC6B9E">
            <w:pPr>
              <w:jc w:val="right"/>
              <w:rPr>
                <w:rFonts w:ascii="Arial" w:hAnsi="Arial"/>
                <w:b/>
                <w:bCs/>
                <w:sz w:val="16"/>
                <w:szCs w:val="16"/>
                <w:lang w:val="nl-BE" w:eastAsia="nl-BE"/>
              </w:rPr>
            </w:pPr>
            <w:r w:rsidRPr="00901A51">
              <w:rPr>
                <w:rFonts w:ascii="Arial" w:hAnsi="Arial"/>
                <w:b/>
                <w:bCs/>
                <w:sz w:val="16"/>
                <w:szCs w:val="16"/>
                <w:lang w:val="nl-BE" w:eastAsia="nl-BE"/>
              </w:rPr>
              <w:t>505 646</w:t>
            </w:r>
          </w:p>
        </w:tc>
        <w:tc>
          <w:tcPr>
            <w:tcW w:w="1165" w:type="dxa"/>
            <w:tcBorders>
              <w:top w:val="single" w:sz="4" w:space="0" w:color="auto"/>
              <w:left w:val="nil"/>
              <w:bottom w:val="single" w:sz="4" w:space="0" w:color="auto"/>
              <w:right w:val="single" w:sz="4" w:space="0" w:color="auto"/>
            </w:tcBorders>
            <w:shd w:val="clear" w:color="auto" w:fill="auto"/>
            <w:noWrap/>
            <w:vAlign w:val="bottom"/>
            <w:hideMark/>
          </w:tcPr>
          <w:p w:rsidR="00AA5715" w:rsidRPr="00901A51" w:rsidRDefault="00AA5715" w:rsidP="00CC6B9E">
            <w:pPr>
              <w:jc w:val="right"/>
              <w:rPr>
                <w:rFonts w:ascii="Arial" w:hAnsi="Arial"/>
                <w:b/>
                <w:bCs/>
                <w:sz w:val="16"/>
                <w:szCs w:val="16"/>
                <w:lang w:val="nl-BE" w:eastAsia="nl-BE"/>
              </w:rPr>
            </w:pPr>
            <w:r w:rsidRPr="00901A51">
              <w:rPr>
                <w:rFonts w:ascii="Arial" w:hAnsi="Arial"/>
                <w:b/>
                <w:bCs/>
                <w:sz w:val="16"/>
                <w:szCs w:val="16"/>
                <w:lang w:val="nl-BE" w:eastAsia="nl-BE"/>
              </w:rPr>
              <w:t>506 717</w:t>
            </w:r>
          </w:p>
        </w:tc>
        <w:tc>
          <w:tcPr>
            <w:tcW w:w="1251" w:type="dxa"/>
            <w:tcBorders>
              <w:top w:val="single" w:sz="4" w:space="0" w:color="auto"/>
              <w:left w:val="nil"/>
              <w:bottom w:val="single" w:sz="4" w:space="0" w:color="auto"/>
              <w:right w:val="single" w:sz="4" w:space="0" w:color="auto"/>
            </w:tcBorders>
            <w:shd w:val="clear" w:color="auto" w:fill="auto"/>
            <w:noWrap/>
            <w:vAlign w:val="bottom"/>
            <w:hideMark/>
          </w:tcPr>
          <w:p w:rsidR="00AA5715" w:rsidRPr="00901A51" w:rsidRDefault="00AA5715" w:rsidP="00CC6B9E">
            <w:pPr>
              <w:jc w:val="right"/>
              <w:rPr>
                <w:rFonts w:ascii="Arial" w:hAnsi="Arial"/>
                <w:b/>
                <w:bCs/>
                <w:sz w:val="16"/>
                <w:szCs w:val="16"/>
                <w:lang w:val="nl-BE" w:eastAsia="nl-BE"/>
              </w:rPr>
            </w:pPr>
            <w:r w:rsidRPr="00901A51">
              <w:rPr>
                <w:rFonts w:ascii="Arial" w:hAnsi="Arial"/>
                <w:b/>
                <w:bCs/>
                <w:sz w:val="16"/>
                <w:szCs w:val="16"/>
                <w:lang w:val="nl-BE" w:eastAsia="nl-BE"/>
              </w:rPr>
              <w:t>506 717</w:t>
            </w:r>
          </w:p>
        </w:tc>
      </w:tr>
      <w:tr w:rsidR="00AA5715" w:rsidRPr="00901A51" w:rsidTr="00CC6B9E">
        <w:trPr>
          <w:trHeight w:val="255"/>
        </w:trPr>
        <w:tc>
          <w:tcPr>
            <w:tcW w:w="5320" w:type="dxa"/>
            <w:tcBorders>
              <w:top w:val="nil"/>
              <w:left w:val="single" w:sz="4" w:space="0" w:color="auto"/>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w:t>
            </w:r>
          </w:p>
        </w:tc>
        <w:tc>
          <w:tcPr>
            <w:tcW w:w="1315" w:type="dxa"/>
            <w:tcBorders>
              <w:top w:val="nil"/>
              <w:left w:val="nil"/>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w:t>
            </w:r>
          </w:p>
        </w:tc>
        <w:tc>
          <w:tcPr>
            <w:tcW w:w="1165" w:type="dxa"/>
            <w:tcBorders>
              <w:top w:val="nil"/>
              <w:left w:val="nil"/>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w:t>
            </w:r>
          </w:p>
        </w:tc>
        <w:tc>
          <w:tcPr>
            <w:tcW w:w="1251" w:type="dxa"/>
            <w:tcBorders>
              <w:top w:val="nil"/>
              <w:left w:val="nil"/>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w:t>
            </w:r>
          </w:p>
        </w:tc>
      </w:tr>
      <w:tr w:rsidR="00AA5715" w:rsidRPr="00901A51" w:rsidTr="00CC6B9E">
        <w:trPr>
          <w:trHeight w:val="255"/>
        </w:trPr>
        <w:tc>
          <w:tcPr>
            <w:tcW w:w="5320" w:type="dxa"/>
            <w:tcBorders>
              <w:top w:val="nil"/>
              <w:left w:val="single" w:sz="4" w:space="0" w:color="auto"/>
              <w:bottom w:val="nil"/>
              <w:right w:val="single" w:sz="4" w:space="0" w:color="auto"/>
            </w:tcBorders>
            <w:shd w:val="clear" w:color="auto" w:fill="auto"/>
            <w:noWrap/>
            <w:vAlign w:val="bottom"/>
            <w:hideMark/>
          </w:tcPr>
          <w:p w:rsidR="00AA5715" w:rsidRPr="00901A51" w:rsidRDefault="00AA5715" w:rsidP="00CC6B9E">
            <w:pPr>
              <w:rPr>
                <w:rFonts w:ascii="Arial" w:hAnsi="Arial"/>
                <w:i/>
                <w:iCs/>
                <w:sz w:val="16"/>
                <w:szCs w:val="16"/>
                <w:lang w:val="nl-BE" w:eastAsia="nl-BE"/>
              </w:rPr>
            </w:pPr>
            <w:r w:rsidRPr="00901A51">
              <w:rPr>
                <w:rFonts w:ascii="Arial" w:hAnsi="Arial"/>
                <w:i/>
                <w:iCs/>
                <w:sz w:val="16"/>
                <w:szCs w:val="16"/>
                <w:lang w:val="nl-BE" w:eastAsia="nl-BE"/>
              </w:rPr>
              <w:t xml:space="preserve">   A. Netto-aflossingen van schulden</w:t>
            </w:r>
          </w:p>
        </w:tc>
        <w:tc>
          <w:tcPr>
            <w:tcW w:w="1315" w:type="dxa"/>
            <w:tcBorders>
              <w:top w:val="nil"/>
              <w:left w:val="nil"/>
              <w:bottom w:val="nil"/>
              <w:right w:val="single" w:sz="4" w:space="0" w:color="auto"/>
            </w:tcBorders>
            <w:shd w:val="clear" w:color="auto" w:fill="auto"/>
            <w:noWrap/>
            <w:vAlign w:val="bottom"/>
            <w:hideMark/>
          </w:tcPr>
          <w:p w:rsidR="00AA5715" w:rsidRPr="00901A51" w:rsidRDefault="00AA5715" w:rsidP="00CC6B9E">
            <w:pPr>
              <w:jc w:val="right"/>
              <w:rPr>
                <w:rFonts w:ascii="Arial" w:hAnsi="Arial"/>
                <w:i/>
                <w:iCs/>
                <w:sz w:val="16"/>
                <w:szCs w:val="16"/>
                <w:lang w:val="nl-BE" w:eastAsia="nl-BE"/>
              </w:rPr>
            </w:pPr>
            <w:r w:rsidRPr="00901A51">
              <w:rPr>
                <w:rFonts w:ascii="Arial" w:hAnsi="Arial"/>
                <w:i/>
                <w:iCs/>
                <w:sz w:val="16"/>
                <w:szCs w:val="16"/>
                <w:lang w:val="nl-BE" w:eastAsia="nl-BE"/>
              </w:rPr>
              <w:t>427 861</w:t>
            </w:r>
          </w:p>
        </w:tc>
        <w:tc>
          <w:tcPr>
            <w:tcW w:w="1165" w:type="dxa"/>
            <w:tcBorders>
              <w:top w:val="nil"/>
              <w:left w:val="nil"/>
              <w:bottom w:val="nil"/>
              <w:right w:val="single" w:sz="4" w:space="0" w:color="auto"/>
            </w:tcBorders>
            <w:shd w:val="clear" w:color="auto" w:fill="auto"/>
            <w:noWrap/>
            <w:vAlign w:val="bottom"/>
            <w:hideMark/>
          </w:tcPr>
          <w:p w:rsidR="00AA5715" w:rsidRPr="00901A51" w:rsidRDefault="00AA5715" w:rsidP="00CC6B9E">
            <w:pPr>
              <w:jc w:val="right"/>
              <w:rPr>
                <w:rFonts w:ascii="Arial" w:hAnsi="Arial"/>
                <w:i/>
                <w:iCs/>
                <w:sz w:val="16"/>
                <w:szCs w:val="16"/>
                <w:lang w:val="nl-BE" w:eastAsia="nl-BE"/>
              </w:rPr>
            </w:pPr>
            <w:r w:rsidRPr="00901A51">
              <w:rPr>
                <w:rFonts w:ascii="Arial" w:hAnsi="Arial"/>
                <w:i/>
                <w:iCs/>
                <w:sz w:val="16"/>
                <w:szCs w:val="16"/>
                <w:lang w:val="nl-BE" w:eastAsia="nl-BE"/>
              </w:rPr>
              <w:t>428 795</w:t>
            </w:r>
          </w:p>
        </w:tc>
        <w:tc>
          <w:tcPr>
            <w:tcW w:w="1251" w:type="dxa"/>
            <w:tcBorders>
              <w:top w:val="nil"/>
              <w:left w:val="nil"/>
              <w:bottom w:val="nil"/>
              <w:right w:val="single" w:sz="4" w:space="0" w:color="auto"/>
            </w:tcBorders>
            <w:shd w:val="clear" w:color="auto" w:fill="auto"/>
            <w:noWrap/>
            <w:vAlign w:val="bottom"/>
            <w:hideMark/>
          </w:tcPr>
          <w:p w:rsidR="00AA5715" w:rsidRPr="00901A51" w:rsidRDefault="00AA5715" w:rsidP="00CC6B9E">
            <w:pPr>
              <w:jc w:val="right"/>
              <w:rPr>
                <w:rFonts w:ascii="Arial" w:hAnsi="Arial"/>
                <w:i/>
                <w:iCs/>
                <w:sz w:val="16"/>
                <w:szCs w:val="16"/>
                <w:lang w:val="nl-BE" w:eastAsia="nl-BE"/>
              </w:rPr>
            </w:pPr>
            <w:r w:rsidRPr="00901A51">
              <w:rPr>
                <w:rFonts w:ascii="Arial" w:hAnsi="Arial"/>
                <w:i/>
                <w:iCs/>
                <w:sz w:val="16"/>
                <w:szCs w:val="16"/>
                <w:lang w:val="nl-BE" w:eastAsia="nl-BE"/>
              </w:rPr>
              <w:t>428 795</w:t>
            </w:r>
          </w:p>
        </w:tc>
      </w:tr>
      <w:tr w:rsidR="00AA5715" w:rsidRPr="00901A51" w:rsidTr="00CC6B9E">
        <w:trPr>
          <w:trHeight w:val="255"/>
        </w:trPr>
        <w:tc>
          <w:tcPr>
            <w:tcW w:w="5320" w:type="dxa"/>
            <w:tcBorders>
              <w:top w:val="nil"/>
              <w:left w:val="single" w:sz="4" w:space="0" w:color="auto"/>
              <w:bottom w:val="nil"/>
              <w:right w:val="single" w:sz="4" w:space="0" w:color="auto"/>
            </w:tcBorders>
            <w:shd w:val="clear" w:color="auto" w:fill="auto"/>
            <w:noWrap/>
            <w:vAlign w:val="bottom"/>
            <w:hideMark/>
          </w:tcPr>
          <w:p w:rsidR="00AA5715" w:rsidRPr="00901A51" w:rsidRDefault="00AA5715" w:rsidP="00CC6B9E">
            <w:pPr>
              <w:rPr>
                <w:rFonts w:ascii="Arial" w:hAnsi="Arial"/>
                <w:i/>
                <w:iCs/>
                <w:sz w:val="16"/>
                <w:szCs w:val="16"/>
                <w:lang w:val="nl-BE" w:eastAsia="nl-BE"/>
              </w:rPr>
            </w:pPr>
            <w:r w:rsidRPr="00901A51">
              <w:rPr>
                <w:rFonts w:ascii="Arial" w:hAnsi="Arial"/>
                <w:i/>
                <w:iCs/>
                <w:sz w:val="16"/>
                <w:szCs w:val="16"/>
                <w:lang w:val="nl-BE" w:eastAsia="nl-BE"/>
              </w:rPr>
              <w:t xml:space="preserve">   B. Nettokosten van schulden</w:t>
            </w:r>
          </w:p>
        </w:tc>
        <w:tc>
          <w:tcPr>
            <w:tcW w:w="1315" w:type="dxa"/>
            <w:tcBorders>
              <w:top w:val="nil"/>
              <w:left w:val="nil"/>
              <w:bottom w:val="nil"/>
              <w:right w:val="single" w:sz="4" w:space="0" w:color="auto"/>
            </w:tcBorders>
            <w:shd w:val="clear" w:color="auto" w:fill="auto"/>
            <w:noWrap/>
            <w:vAlign w:val="bottom"/>
            <w:hideMark/>
          </w:tcPr>
          <w:p w:rsidR="00AA5715" w:rsidRPr="00901A51" w:rsidRDefault="00AA5715" w:rsidP="00CC6B9E">
            <w:pPr>
              <w:jc w:val="right"/>
              <w:rPr>
                <w:rFonts w:ascii="Arial" w:hAnsi="Arial"/>
                <w:i/>
                <w:iCs/>
                <w:sz w:val="16"/>
                <w:szCs w:val="16"/>
                <w:lang w:val="nl-BE" w:eastAsia="nl-BE"/>
              </w:rPr>
            </w:pPr>
            <w:r w:rsidRPr="00901A51">
              <w:rPr>
                <w:rFonts w:ascii="Arial" w:hAnsi="Arial"/>
                <w:i/>
                <w:iCs/>
                <w:sz w:val="16"/>
                <w:szCs w:val="16"/>
                <w:lang w:val="nl-BE" w:eastAsia="nl-BE"/>
              </w:rPr>
              <w:t>77 785</w:t>
            </w:r>
          </w:p>
        </w:tc>
        <w:tc>
          <w:tcPr>
            <w:tcW w:w="1165" w:type="dxa"/>
            <w:tcBorders>
              <w:top w:val="nil"/>
              <w:left w:val="nil"/>
              <w:bottom w:val="nil"/>
              <w:right w:val="single" w:sz="4" w:space="0" w:color="auto"/>
            </w:tcBorders>
            <w:shd w:val="clear" w:color="auto" w:fill="auto"/>
            <w:noWrap/>
            <w:vAlign w:val="bottom"/>
            <w:hideMark/>
          </w:tcPr>
          <w:p w:rsidR="00AA5715" w:rsidRPr="00901A51" w:rsidRDefault="00AA5715" w:rsidP="00CC6B9E">
            <w:pPr>
              <w:jc w:val="right"/>
              <w:rPr>
                <w:rFonts w:ascii="Arial" w:hAnsi="Arial"/>
                <w:i/>
                <w:iCs/>
                <w:sz w:val="16"/>
                <w:szCs w:val="16"/>
                <w:lang w:val="nl-BE" w:eastAsia="nl-BE"/>
              </w:rPr>
            </w:pPr>
            <w:r w:rsidRPr="00901A51">
              <w:rPr>
                <w:rFonts w:ascii="Arial" w:hAnsi="Arial"/>
                <w:i/>
                <w:iCs/>
                <w:sz w:val="16"/>
                <w:szCs w:val="16"/>
                <w:lang w:val="nl-BE" w:eastAsia="nl-BE"/>
              </w:rPr>
              <w:t>77 922</w:t>
            </w:r>
          </w:p>
        </w:tc>
        <w:tc>
          <w:tcPr>
            <w:tcW w:w="1251" w:type="dxa"/>
            <w:tcBorders>
              <w:top w:val="nil"/>
              <w:left w:val="nil"/>
              <w:bottom w:val="nil"/>
              <w:right w:val="single" w:sz="4" w:space="0" w:color="auto"/>
            </w:tcBorders>
            <w:shd w:val="clear" w:color="auto" w:fill="auto"/>
            <w:noWrap/>
            <w:vAlign w:val="bottom"/>
            <w:hideMark/>
          </w:tcPr>
          <w:p w:rsidR="00AA5715" w:rsidRPr="00901A51" w:rsidRDefault="00AA5715" w:rsidP="00CC6B9E">
            <w:pPr>
              <w:jc w:val="right"/>
              <w:rPr>
                <w:rFonts w:ascii="Arial" w:hAnsi="Arial"/>
                <w:i/>
                <w:iCs/>
                <w:sz w:val="16"/>
                <w:szCs w:val="16"/>
                <w:lang w:val="nl-BE" w:eastAsia="nl-BE"/>
              </w:rPr>
            </w:pPr>
            <w:r w:rsidRPr="00901A51">
              <w:rPr>
                <w:rFonts w:ascii="Arial" w:hAnsi="Arial"/>
                <w:i/>
                <w:iCs/>
                <w:sz w:val="16"/>
                <w:szCs w:val="16"/>
                <w:lang w:val="nl-BE" w:eastAsia="nl-BE"/>
              </w:rPr>
              <w:t>77 922</w:t>
            </w:r>
          </w:p>
        </w:tc>
      </w:tr>
      <w:tr w:rsidR="00AA5715" w:rsidRPr="00901A51" w:rsidTr="00CC6B9E">
        <w:trPr>
          <w:trHeight w:val="255"/>
        </w:trPr>
        <w:tc>
          <w:tcPr>
            <w:tcW w:w="5320" w:type="dxa"/>
            <w:tcBorders>
              <w:top w:val="nil"/>
              <w:left w:val="single" w:sz="4" w:space="0" w:color="auto"/>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w:t>
            </w:r>
          </w:p>
        </w:tc>
        <w:tc>
          <w:tcPr>
            <w:tcW w:w="1315" w:type="dxa"/>
            <w:tcBorders>
              <w:top w:val="nil"/>
              <w:left w:val="nil"/>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w:t>
            </w:r>
          </w:p>
        </w:tc>
        <w:tc>
          <w:tcPr>
            <w:tcW w:w="1165" w:type="dxa"/>
            <w:tcBorders>
              <w:top w:val="nil"/>
              <w:left w:val="nil"/>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w:t>
            </w:r>
          </w:p>
        </w:tc>
        <w:tc>
          <w:tcPr>
            <w:tcW w:w="1251" w:type="dxa"/>
            <w:tcBorders>
              <w:top w:val="nil"/>
              <w:left w:val="nil"/>
              <w:bottom w:val="nil"/>
              <w:right w:val="single" w:sz="4" w:space="0" w:color="auto"/>
            </w:tcBorders>
            <w:shd w:val="clear" w:color="auto" w:fill="auto"/>
            <w:noWrap/>
            <w:vAlign w:val="bottom"/>
            <w:hideMark/>
          </w:tcPr>
          <w:p w:rsidR="00AA5715" w:rsidRPr="00901A51" w:rsidRDefault="00AA5715" w:rsidP="00CC6B9E">
            <w:pPr>
              <w:rPr>
                <w:rFonts w:ascii="Arial" w:hAnsi="Arial"/>
                <w:sz w:val="16"/>
                <w:szCs w:val="16"/>
                <w:lang w:val="nl-BE" w:eastAsia="nl-BE"/>
              </w:rPr>
            </w:pPr>
            <w:r w:rsidRPr="00901A51">
              <w:rPr>
                <w:rFonts w:ascii="Arial" w:hAnsi="Arial"/>
                <w:sz w:val="16"/>
                <w:szCs w:val="16"/>
                <w:lang w:val="nl-BE" w:eastAsia="nl-BE"/>
              </w:rPr>
              <w:t> </w:t>
            </w:r>
          </w:p>
        </w:tc>
      </w:tr>
      <w:tr w:rsidR="00AA5715" w:rsidRPr="00901A51" w:rsidTr="00CC6B9E">
        <w:trPr>
          <w:trHeight w:val="255"/>
        </w:trPr>
        <w:tc>
          <w:tcPr>
            <w:tcW w:w="5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5715" w:rsidRPr="00901A51" w:rsidRDefault="00AA5715" w:rsidP="00CC6B9E">
            <w:pPr>
              <w:rPr>
                <w:rFonts w:ascii="Arial" w:hAnsi="Arial"/>
                <w:b/>
                <w:bCs/>
                <w:sz w:val="16"/>
                <w:szCs w:val="16"/>
                <w:lang w:val="nl-BE" w:eastAsia="nl-BE"/>
              </w:rPr>
            </w:pPr>
            <w:r w:rsidRPr="00901A51">
              <w:rPr>
                <w:rFonts w:ascii="Arial" w:hAnsi="Arial"/>
                <w:b/>
                <w:bCs/>
                <w:sz w:val="16"/>
                <w:szCs w:val="16"/>
                <w:lang w:val="nl-BE" w:eastAsia="nl-BE"/>
              </w:rPr>
              <w:t>Autofinancieringsmarge (I-II)</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rsidR="00AA5715" w:rsidRPr="00901A51" w:rsidRDefault="00AA5715" w:rsidP="00CC6B9E">
            <w:pPr>
              <w:jc w:val="right"/>
              <w:rPr>
                <w:rFonts w:ascii="Arial" w:hAnsi="Arial"/>
                <w:b/>
                <w:bCs/>
                <w:sz w:val="16"/>
                <w:szCs w:val="16"/>
                <w:lang w:val="nl-BE" w:eastAsia="nl-BE"/>
              </w:rPr>
            </w:pPr>
            <w:r w:rsidRPr="00901A51">
              <w:rPr>
                <w:rFonts w:ascii="Arial" w:hAnsi="Arial"/>
                <w:b/>
                <w:bCs/>
                <w:sz w:val="16"/>
                <w:szCs w:val="16"/>
                <w:lang w:val="nl-BE" w:eastAsia="nl-BE"/>
              </w:rPr>
              <w:t>-563 261</w:t>
            </w:r>
          </w:p>
        </w:tc>
        <w:tc>
          <w:tcPr>
            <w:tcW w:w="1165" w:type="dxa"/>
            <w:tcBorders>
              <w:top w:val="single" w:sz="4" w:space="0" w:color="auto"/>
              <w:left w:val="nil"/>
              <w:bottom w:val="single" w:sz="4" w:space="0" w:color="auto"/>
              <w:right w:val="single" w:sz="4" w:space="0" w:color="auto"/>
            </w:tcBorders>
            <w:shd w:val="clear" w:color="auto" w:fill="auto"/>
            <w:noWrap/>
            <w:vAlign w:val="bottom"/>
            <w:hideMark/>
          </w:tcPr>
          <w:p w:rsidR="00AA5715" w:rsidRPr="00901A51" w:rsidRDefault="00AA5715" w:rsidP="00CC6B9E">
            <w:pPr>
              <w:jc w:val="right"/>
              <w:rPr>
                <w:rFonts w:ascii="Arial" w:hAnsi="Arial"/>
                <w:b/>
                <w:bCs/>
                <w:sz w:val="16"/>
                <w:szCs w:val="16"/>
                <w:lang w:val="nl-BE" w:eastAsia="nl-BE"/>
              </w:rPr>
            </w:pPr>
            <w:r w:rsidRPr="00901A51">
              <w:rPr>
                <w:rFonts w:ascii="Arial" w:hAnsi="Arial"/>
                <w:b/>
                <w:bCs/>
                <w:sz w:val="16"/>
                <w:szCs w:val="16"/>
                <w:lang w:val="nl-BE" w:eastAsia="nl-BE"/>
              </w:rPr>
              <w:t>783</w:t>
            </w:r>
          </w:p>
        </w:tc>
        <w:tc>
          <w:tcPr>
            <w:tcW w:w="1251" w:type="dxa"/>
            <w:tcBorders>
              <w:top w:val="single" w:sz="4" w:space="0" w:color="auto"/>
              <w:left w:val="nil"/>
              <w:bottom w:val="single" w:sz="4" w:space="0" w:color="auto"/>
              <w:right w:val="single" w:sz="4" w:space="0" w:color="auto"/>
            </w:tcBorders>
            <w:shd w:val="clear" w:color="auto" w:fill="auto"/>
            <w:noWrap/>
            <w:vAlign w:val="bottom"/>
            <w:hideMark/>
          </w:tcPr>
          <w:p w:rsidR="00AA5715" w:rsidRPr="00901A51" w:rsidRDefault="00AA5715" w:rsidP="00CC6B9E">
            <w:pPr>
              <w:jc w:val="right"/>
              <w:rPr>
                <w:rFonts w:ascii="Arial" w:hAnsi="Arial"/>
                <w:b/>
                <w:bCs/>
                <w:sz w:val="16"/>
                <w:szCs w:val="16"/>
                <w:lang w:val="nl-BE" w:eastAsia="nl-BE"/>
              </w:rPr>
            </w:pPr>
            <w:r w:rsidRPr="00901A51">
              <w:rPr>
                <w:rFonts w:ascii="Arial" w:hAnsi="Arial"/>
                <w:b/>
                <w:bCs/>
                <w:sz w:val="16"/>
                <w:szCs w:val="16"/>
                <w:lang w:val="nl-BE" w:eastAsia="nl-BE"/>
              </w:rPr>
              <w:t>71 152</w:t>
            </w:r>
          </w:p>
        </w:tc>
      </w:tr>
    </w:tbl>
    <w:p w:rsidR="00AA5715" w:rsidRDefault="00AA5715" w:rsidP="00AA5715">
      <w:pPr>
        <w:spacing w:after="120"/>
        <w:ind w:right="395"/>
        <w:jc w:val="both"/>
        <w:rPr>
          <w:rFonts w:asciiTheme="minorHAnsi" w:hAnsiTheme="minorHAnsi" w:cs="Tahoma"/>
          <w:sz w:val="18"/>
          <w:szCs w:val="18"/>
        </w:rPr>
      </w:pPr>
    </w:p>
    <w:p w:rsidR="00AA5715" w:rsidRDefault="00AA5715" w:rsidP="00AA5715">
      <w:pPr>
        <w:spacing w:after="120"/>
        <w:ind w:right="395"/>
        <w:jc w:val="both"/>
        <w:rPr>
          <w:rFonts w:asciiTheme="minorHAnsi" w:hAnsiTheme="minorHAnsi" w:cs="Tahoma"/>
          <w:sz w:val="18"/>
          <w:szCs w:val="18"/>
        </w:rPr>
      </w:pPr>
      <w:r>
        <w:rPr>
          <w:rFonts w:asciiTheme="minorHAnsi" w:hAnsiTheme="minorHAnsi" w:cs="Tahoma"/>
          <w:sz w:val="18"/>
          <w:szCs w:val="18"/>
        </w:rPr>
        <w:t>Aan de raad voor maatschappelijk welzijn wordt de jaarrekening 2019 ter vaststelling voorgelegd.</w:t>
      </w:r>
    </w:p>
    <w:p w:rsidR="00AA5715" w:rsidRPr="006B2830" w:rsidRDefault="00AA5715" w:rsidP="00AA5715">
      <w:pPr>
        <w:spacing w:after="120"/>
        <w:ind w:right="395"/>
        <w:jc w:val="both"/>
        <w:rPr>
          <w:rFonts w:asciiTheme="minorHAnsi" w:hAnsiTheme="minorHAnsi" w:cs="Tahoma"/>
          <w:b/>
          <w:sz w:val="18"/>
          <w:szCs w:val="18"/>
        </w:rPr>
      </w:pPr>
      <w:r w:rsidRPr="006B2830">
        <w:rPr>
          <w:rFonts w:asciiTheme="minorHAnsi" w:hAnsiTheme="minorHAnsi" w:cs="Tahoma"/>
          <w:b/>
          <w:sz w:val="18"/>
          <w:szCs w:val="18"/>
        </w:rPr>
        <w:t xml:space="preserve">BESLUIT MET </w:t>
      </w:r>
      <w:r>
        <w:rPr>
          <w:rFonts w:asciiTheme="minorHAnsi" w:hAnsiTheme="minorHAnsi" w:cs="Tahoma"/>
          <w:b/>
          <w:sz w:val="18"/>
          <w:szCs w:val="18"/>
        </w:rPr>
        <w:t>16 JA-STEMMEN (</w:t>
      </w:r>
      <w:r w:rsidRPr="00643EA5">
        <w:rPr>
          <w:rFonts w:asciiTheme="minorHAnsi" w:hAnsiTheme="minorHAnsi" w:cs="Tahoma"/>
          <w:b/>
          <w:sz w:val="18"/>
          <w:szCs w:val="18"/>
        </w:rPr>
        <w:t>Meuleman Brent, Asman Geert, Dellaert Isabel, Van Waesberghe Luc, De Vuyst Steven, De Vleesschauwer Debbie, D'Haene Gino, D'haeseleer Guy, Goemaere Dirk, Joosten Patricia, Laureys Rik, Segers Karl, Uytterhaegher Kevin, Van Bever Karel, Van De Velde Lucien, Van Weynsberghe Kurt</w:t>
      </w:r>
      <w:r>
        <w:rPr>
          <w:rFonts w:asciiTheme="minorHAnsi" w:hAnsiTheme="minorHAnsi" w:cs="Tahoma"/>
          <w:b/>
          <w:sz w:val="18"/>
          <w:szCs w:val="18"/>
        </w:rPr>
        <w:t>), 2 NEE-STEMMEN (</w:t>
      </w:r>
      <w:r w:rsidRPr="00643EA5">
        <w:rPr>
          <w:rFonts w:asciiTheme="minorHAnsi" w:hAnsiTheme="minorHAnsi" w:cs="Tahoma"/>
          <w:b/>
          <w:sz w:val="18"/>
          <w:szCs w:val="18"/>
        </w:rPr>
        <w:t>Bruggeman Frank, Bruggheman Filip</w:t>
      </w:r>
      <w:r>
        <w:rPr>
          <w:rFonts w:asciiTheme="minorHAnsi" w:hAnsiTheme="minorHAnsi" w:cs="Tahoma"/>
          <w:b/>
          <w:sz w:val="18"/>
          <w:szCs w:val="18"/>
        </w:rPr>
        <w:t xml:space="preserve"> EN 4 ONTHOUDINGEN (</w:t>
      </w:r>
      <w:r w:rsidRPr="00643EA5">
        <w:rPr>
          <w:rFonts w:asciiTheme="minorHAnsi" w:hAnsiTheme="minorHAnsi" w:cs="Tahoma"/>
          <w:b/>
          <w:sz w:val="18"/>
          <w:szCs w:val="18"/>
        </w:rPr>
        <w:t>De Beule Jan,</w:t>
      </w:r>
      <w:r>
        <w:rPr>
          <w:rFonts w:asciiTheme="minorHAnsi" w:hAnsiTheme="minorHAnsi" w:cs="Tahoma"/>
          <w:b/>
          <w:sz w:val="18"/>
          <w:szCs w:val="18"/>
        </w:rPr>
        <w:t xml:space="preserve"> </w:t>
      </w:r>
      <w:r w:rsidRPr="00643EA5">
        <w:rPr>
          <w:rFonts w:asciiTheme="minorHAnsi" w:hAnsiTheme="minorHAnsi" w:cs="Tahoma"/>
          <w:b/>
          <w:sz w:val="18"/>
          <w:szCs w:val="18"/>
        </w:rPr>
        <w:t>Dierickx Vincent,</w:t>
      </w:r>
      <w:r>
        <w:rPr>
          <w:rFonts w:asciiTheme="minorHAnsi" w:hAnsiTheme="minorHAnsi" w:cs="Tahoma"/>
          <w:b/>
          <w:sz w:val="18"/>
          <w:szCs w:val="18"/>
        </w:rPr>
        <w:t xml:space="preserve"> </w:t>
      </w:r>
      <w:r w:rsidRPr="00643EA5">
        <w:rPr>
          <w:rFonts w:asciiTheme="minorHAnsi" w:hAnsiTheme="minorHAnsi" w:cs="Tahoma"/>
          <w:b/>
          <w:sz w:val="18"/>
          <w:szCs w:val="18"/>
        </w:rPr>
        <w:t>Maenhout Marleen,</w:t>
      </w:r>
      <w:r>
        <w:rPr>
          <w:rFonts w:asciiTheme="minorHAnsi" w:hAnsiTheme="minorHAnsi" w:cs="Tahoma"/>
          <w:b/>
          <w:sz w:val="18"/>
          <w:szCs w:val="18"/>
        </w:rPr>
        <w:t xml:space="preserve"> </w:t>
      </w:r>
      <w:r w:rsidRPr="00643EA5">
        <w:rPr>
          <w:rFonts w:asciiTheme="minorHAnsi" w:hAnsiTheme="minorHAnsi" w:cs="Tahoma"/>
          <w:b/>
          <w:sz w:val="18"/>
          <w:szCs w:val="18"/>
        </w:rPr>
        <w:t>Stevelinck Kristof</w:t>
      </w:r>
      <w:r>
        <w:rPr>
          <w:rFonts w:asciiTheme="minorHAnsi" w:hAnsiTheme="minorHAnsi" w:cs="Tahoma"/>
          <w:b/>
          <w:sz w:val="18"/>
          <w:szCs w:val="18"/>
        </w:rPr>
        <w:t>):</w:t>
      </w:r>
    </w:p>
    <w:p w:rsidR="00AA5715" w:rsidRDefault="00AA5715" w:rsidP="00AA5715">
      <w:pPr>
        <w:tabs>
          <w:tab w:val="left" w:pos="851"/>
        </w:tabs>
        <w:spacing w:after="120"/>
        <w:ind w:left="1134" w:right="395" w:hanging="1134"/>
        <w:jc w:val="both"/>
        <w:rPr>
          <w:rFonts w:asciiTheme="minorHAnsi" w:hAnsiTheme="minorHAnsi" w:cs="Tahoma"/>
          <w:sz w:val="18"/>
          <w:szCs w:val="18"/>
        </w:rPr>
      </w:pPr>
      <w:r>
        <w:rPr>
          <w:rFonts w:asciiTheme="minorHAnsi" w:hAnsiTheme="minorHAnsi" w:cs="Tahoma"/>
          <w:sz w:val="18"/>
          <w:szCs w:val="18"/>
        </w:rPr>
        <w:t xml:space="preserve">Enig </w:t>
      </w:r>
      <w:r w:rsidRPr="000D32BC">
        <w:rPr>
          <w:rFonts w:asciiTheme="minorHAnsi" w:hAnsiTheme="minorHAnsi" w:cs="Tahoma"/>
          <w:sz w:val="18"/>
          <w:szCs w:val="18"/>
        </w:rPr>
        <w:t>art</w:t>
      </w:r>
      <w:r>
        <w:rPr>
          <w:rFonts w:asciiTheme="minorHAnsi" w:hAnsiTheme="minorHAnsi" w:cs="Tahoma"/>
          <w:sz w:val="18"/>
          <w:szCs w:val="18"/>
        </w:rPr>
        <w:t xml:space="preserve">ikel    </w:t>
      </w:r>
      <w:r w:rsidRPr="000D32BC">
        <w:rPr>
          <w:rFonts w:asciiTheme="minorHAnsi" w:hAnsiTheme="minorHAnsi" w:cs="Tahoma"/>
          <w:sz w:val="18"/>
          <w:szCs w:val="18"/>
        </w:rPr>
        <w:t xml:space="preserve">- </w:t>
      </w:r>
      <w:r>
        <w:rPr>
          <w:rFonts w:asciiTheme="minorHAnsi" w:hAnsiTheme="minorHAnsi" w:cs="Tahoma"/>
          <w:sz w:val="18"/>
          <w:szCs w:val="18"/>
        </w:rPr>
        <w:tab/>
        <w:t>De raad voor maatschappelijk welzijn stelt de jaarrekening 2019 vast</w:t>
      </w:r>
      <w:r w:rsidRPr="000D32BC">
        <w:rPr>
          <w:rFonts w:asciiTheme="minorHAnsi" w:hAnsiTheme="minorHAnsi" w:cs="Tahoma"/>
          <w:sz w:val="18"/>
          <w:szCs w:val="18"/>
        </w:rPr>
        <w:t>.</w:t>
      </w:r>
    </w:p>
    <w:p w:rsidR="00204224" w:rsidRDefault="00204224" w:rsidP="00204224">
      <w:pPr>
        <w:widowControl w:val="0"/>
        <w:spacing w:after="120"/>
        <w:jc w:val="center"/>
        <w:rPr>
          <w:rFonts w:asciiTheme="minorHAnsi" w:hAnsiTheme="minorHAnsi" w:cs="Tahoma"/>
          <w:sz w:val="18"/>
          <w:szCs w:val="18"/>
        </w:rPr>
      </w:pPr>
      <w:r>
        <w:rPr>
          <w:rFonts w:asciiTheme="minorHAnsi" w:hAnsiTheme="minorHAnsi" w:cs="Tahoma"/>
          <w:sz w:val="18"/>
          <w:szCs w:val="18"/>
        </w:rPr>
        <w:t>Aldus vastgesteld in bovenvermelde zitting</w:t>
      </w:r>
    </w:p>
    <w:p w:rsidR="00AB1B2F" w:rsidRDefault="00AB1B2F" w:rsidP="005E4344">
      <w:pPr>
        <w:widowControl w:val="0"/>
        <w:spacing w:after="120"/>
        <w:rPr>
          <w:rFonts w:asciiTheme="minorHAnsi" w:hAnsiTheme="minorHAnsi" w:cs="Tahoma"/>
          <w:sz w:val="18"/>
          <w:szCs w:val="18"/>
        </w:rPr>
      </w:pPr>
    </w:p>
    <w:p w:rsidR="00AA5715" w:rsidRDefault="00AA5715" w:rsidP="005E4344">
      <w:pPr>
        <w:widowControl w:val="0"/>
        <w:spacing w:after="120"/>
        <w:rPr>
          <w:rFonts w:asciiTheme="minorHAnsi" w:hAnsiTheme="minorHAnsi" w:cs="Tahoma"/>
          <w:sz w:val="18"/>
          <w:szCs w:val="18"/>
        </w:rPr>
      </w:pPr>
    </w:p>
    <w:p w:rsidR="00AA5715" w:rsidRDefault="00AA5715" w:rsidP="00AA5715">
      <w:pPr>
        <w:tabs>
          <w:tab w:val="left" w:pos="1701"/>
        </w:tabs>
        <w:spacing w:after="120"/>
        <w:ind w:right="112"/>
        <w:jc w:val="both"/>
        <w:rPr>
          <w:rFonts w:ascii="Calibri" w:hAnsi="Calibri" w:cs="Tahoma"/>
          <w:b/>
          <w:sz w:val="18"/>
          <w:szCs w:val="18"/>
        </w:rPr>
      </w:pPr>
      <w:r w:rsidRPr="000D32BC">
        <w:rPr>
          <w:rFonts w:ascii="Calibri" w:hAnsi="Calibri" w:cs="Tahoma"/>
          <w:b/>
          <w:sz w:val="18"/>
          <w:szCs w:val="18"/>
        </w:rPr>
        <w:t>Dagorde p</w:t>
      </w:r>
      <w:r>
        <w:rPr>
          <w:rFonts w:ascii="Calibri" w:hAnsi="Calibri" w:cs="Tahoma"/>
          <w:b/>
          <w:sz w:val="18"/>
          <w:szCs w:val="18"/>
        </w:rPr>
        <w:t>u</w:t>
      </w:r>
      <w:r w:rsidRPr="000D32BC">
        <w:rPr>
          <w:rFonts w:ascii="Calibri" w:hAnsi="Calibri" w:cs="Tahoma"/>
          <w:b/>
          <w:sz w:val="18"/>
          <w:szCs w:val="18"/>
        </w:rPr>
        <w:t>nt</w:t>
      </w:r>
      <w:r>
        <w:rPr>
          <w:rFonts w:ascii="Calibri" w:hAnsi="Calibri" w:cs="Tahoma"/>
          <w:b/>
          <w:sz w:val="18"/>
          <w:szCs w:val="18"/>
        </w:rPr>
        <w:t xml:space="preserve"> 3</w:t>
      </w:r>
      <w:r w:rsidRPr="000D32BC">
        <w:rPr>
          <w:rFonts w:ascii="Calibri" w:hAnsi="Calibri" w:cs="Tahoma"/>
          <w:b/>
          <w:sz w:val="18"/>
          <w:szCs w:val="18"/>
        </w:rPr>
        <w:t>:</w:t>
      </w:r>
      <w:r>
        <w:rPr>
          <w:rFonts w:ascii="Calibri" w:hAnsi="Calibri" w:cs="Tahoma"/>
          <w:b/>
          <w:sz w:val="18"/>
          <w:szCs w:val="18"/>
        </w:rPr>
        <w:t xml:space="preserve"> </w:t>
      </w:r>
      <w:r>
        <w:rPr>
          <w:rFonts w:ascii="Calibri" w:hAnsi="Calibri" w:cs="Tahoma"/>
          <w:b/>
          <w:sz w:val="18"/>
          <w:szCs w:val="18"/>
        </w:rPr>
        <w:tab/>
        <w:t xml:space="preserve">Vernieuwing software sociale dienst </w:t>
      </w:r>
    </w:p>
    <w:p w:rsidR="00AA5715" w:rsidRDefault="00AA5715" w:rsidP="00AA5715">
      <w:pPr>
        <w:spacing w:after="120"/>
        <w:ind w:right="112"/>
        <w:rPr>
          <w:rFonts w:ascii="Calibri" w:hAnsi="Calibri" w:cs="Tahoma"/>
          <w:b/>
          <w:sz w:val="18"/>
          <w:szCs w:val="18"/>
        </w:rPr>
      </w:pPr>
    </w:p>
    <w:p w:rsidR="00AA5715" w:rsidRPr="00425412" w:rsidRDefault="00AA5715" w:rsidP="00AA5715">
      <w:pPr>
        <w:spacing w:before="120" w:after="120"/>
        <w:ind w:right="112"/>
        <w:jc w:val="both"/>
        <w:rPr>
          <w:rFonts w:ascii="Calibri" w:hAnsi="Calibri" w:cs="Tahoma"/>
          <w:b/>
          <w:sz w:val="18"/>
          <w:szCs w:val="18"/>
        </w:rPr>
      </w:pPr>
      <w:r w:rsidRPr="00425412">
        <w:rPr>
          <w:rFonts w:ascii="Calibri" w:hAnsi="Calibri" w:cs="Tahoma"/>
          <w:b/>
          <w:sz w:val="18"/>
          <w:szCs w:val="18"/>
        </w:rPr>
        <w:t>DE RAAD,</w:t>
      </w:r>
    </w:p>
    <w:p w:rsidR="00AA5715" w:rsidRPr="000D32BC" w:rsidRDefault="00AA5715" w:rsidP="00AA5715">
      <w:pPr>
        <w:spacing w:before="120" w:after="120"/>
        <w:ind w:right="112"/>
        <w:jc w:val="both"/>
        <w:rPr>
          <w:rFonts w:ascii="Calibri" w:hAnsi="Calibri" w:cs="Tahoma"/>
          <w:b/>
          <w:i/>
          <w:sz w:val="18"/>
          <w:szCs w:val="18"/>
        </w:rPr>
      </w:pPr>
      <w:r w:rsidRPr="000D32BC">
        <w:rPr>
          <w:rFonts w:ascii="Calibri" w:hAnsi="Calibri" w:cs="Tahoma"/>
          <w:b/>
          <w:i/>
          <w:sz w:val="18"/>
          <w:szCs w:val="18"/>
        </w:rPr>
        <w:t>Bevoegdheid:</w:t>
      </w:r>
    </w:p>
    <w:p w:rsidR="00AA5715" w:rsidRPr="003B163A" w:rsidRDefault="00AA5715" w:rsidP="00AA5715">
      <w:pPr>
        <w:spacing w:after="120"/>
        <w:ind w:right="112"/>
        <w:jc w:val="both"/>
        <w:rPr>
          <w:rFonts w:ascii="Calibri" w:hAnsi="Calibri" w:cs="Tahoma"/>
          <w:sz w:val="18"/>
          <w:szCs w:val="18"/>
          <w:lang w:eastAsia="nl-NL"/>
        </w:rPr>
      </w:pPr>
      <w:r>
        <w:rPr>
          <w:rFonts w:ascii="Calibri" w:hAnsi="Calibri" w:cs="Tahoma"/>
          <w:sz w:val="18"/>
          <w:szCs w:val="18"/>
          <w:lang w:eastAsia="nl-NL"/>
        </w:rPr>
        <w:t>Het decreet lokaal bestuur van 22 december 2017, artikel 77 §1.</w:t>
      </w:r>
    </w:p>
    <w:p w:rsidR="00AA5715" w:rsidRDefault="00AA5715" w:rsidP="00AA5715">
      <w:pPr>
        <w:spacing w:after="120"/>
        <w:ind w:right="112"/>
        <w:jc w:val="both"/>
        <w:rPr>
          <w:rFonts w:ascii="Calibri" w:hAnsi="Calibri" w:cs="Tahoma"/>
          <w:b/>
          <w:i/>
          <w:sz w:val="18"/>
          <w:szCs w:val="18"/>
        </w:rPr>
      </w:pPr>
      <w:r w:rsidRPr="000D32BC">
        <w:rPr>
          <w:rFonts w:ascii="Calibri" w:hAnsi="Calibri" w:cs="Tahoma"/>
          <w:b/>
          <w:i/>
          <w:sz w:val="18"/>
          <w:szCs w:val="18"/>
        </w:rPr>
        <w:t>Rechtsgrond:</w:t>
      </w:r>
    </w:p>
    <w:p w:rsidR="00AA5715" w:rsidRPr="00857BB1" w:rsidRDefault="00AA5715" w:rsidP="00AA5715">
      <w:pPr>
        <w:spacing w:after="120"/>
        <w:ind w:right="112"/>
        <w:jc w:val="both"/>
        <w:rPr>
          <w:rFonts w:ascii="Calibri" w:hAnsi="Calibri" w:cs="Tahoma"/>
          <w:sz w:val="18"/>
          <w:szCs w:val="18"/>
          <w:lang w:eastAsia="nl-NL"/>
        </w:rPr>
      </w:pPr>
      <w:r w:rsidRPr="00857BB1">
        <w:rPr>
          <w:rFonts w:ascii="Calibri" w:hAnsi="Calibri" w:cs="Tahoma"/>
          <w:sz w:val="18"/>
          <w:szCs w:val="18"/>
          <w:lang w:eastAsia="nl-NL"/>
        </w:rPr>
        <w:t>De wet van 17 juni 2016 betreffende de overheidsopdrachten en bepaalde opdrachten voor aanneming van werken, leveringen en diensten</w:t>
      </w:r>
      <w:r>
        <w:rPr>
          <w:rFonts w:ascii="Calibri" w:hAnsi="Calibri" w:cs="Tahoma"/>
          <w:sz w:val="18"/>
          <w:szCs w:val="18"/>
          <w:lang w:eastAsia="nl-NL"/>
        </w:rPr>
        <w:t xml:space="preserve"> </w:t>
      </w:r>
      <w:r w:rsidRPr="00857BB1">
        <w:rPr>
          <w:rFonts w:ascii="Calibri" w:hAnsi="Calibri" w:cs="Tahoma"/>
          <w:sz w:val="18"/>
          <w:szCs w:val="18"/>
          <w:lang w:eastAsia="nl-NL"/>
        </w:rPr>
        <w:t>meer bepaald art. 42, §1, 1°, d, ii betreffende het ontbreken van mededinging om technische redenen.</w:t>
      </w:r>
    </w:p>
    <w:p w:rsidR="00AA5715" w:rsidRPr="00857BB1" w:rsidRDefault="00AA5715" w:rsidP="00AA5715">
      <w:pPr>
        <w:spacing w:after="120"/>
        <w:ind w:right="112"/>
        <w:jc w:val="both"/>
        <w:rPr>
          <w:rFonts w:ascii="Calibri" w:hAnsi="Calibri" w:cs="Tahoma"/>
          <w:sz w:val="18"/>
          <w:szCs w:val="18"/>
          <w:lang w:eastAsia="nl-NL"/>
        </w:rPr>
      </w:pPr>
      <w:r w:rsidRPr="00857BB1">
        <w:rPr>
          <w:rFonts w:ascii="Calibri" w:hAnsi="Calibri" w:cs="Tahoma"/>
          <w:sz w:val="18"/>
          <w:szCs w:val="18"/>
          <w:lang w:eastAsia="nl-NL"/>
        </w:rPr>
        <w:t xml:space="preserve">De wet van 17 juni 2013 betreffende de motivering, de informatie en de rechtsmiddelen inzake overheidsopdrachten en bepaalde opdrachten voor werken, leveringen en diensten. </w:t>
      </w:r>
    </w:p>
    <w:p w:rsidR="00AA5715" w:rsidRPr="00857BB1" w:rsidRDefault="00AA5715" w:rsidP="00AA5715">
      <w:pPr>
        <w:spacing w:after="120"/>
        <w:ind w:right="112"/>
        <w:jc w:val="both"/>
        <w:rPr>
          <w:rFonts w:ascii="Calibri" w:hAnsi="Calibri" w:cs="Tahoma"/>
          <w:sz w:val="18"/>
          <w:szCs w:val="18"/>
          <w:lang w:eastAsia="nl-NL"/>
        </w:rPr>
      </w:pPr>
      <w:r w:rsidRPr="00857BB1">
        <w:rPr>
          <w:rFonts w:ascii="Calibri" w:hAnsi="Calibri" w:cs="Tahoma"/>
          <w:sz w:val="18"/>
          <w:szCs w:val="18"/>
          <w:lang w:eastAsia="nl-NL"/>
        </w:rPr>
        <w:t xml:space="preserve">Het koninklijk besluit van 18 april 2017 plaatsing overheidsopdrachten in de klassieke sectoren. </w:t>
      </w:r>
    </w:p>
    <w:p w:rsidR="00AA5715" w:rsidRDefault="00AA5715" w:rsidP="00AA5715">
      <w:pPr>
        <w:spacing w:after="120"/>
        <w:ind w:right="112"/>
        <w:jc w:val="both"/>
        <w:rPr>
          <w:rFonts w:ascii="Calibri" w:hAnsi="Calibri" w:cs="Tahoma"/>
          <w:sz w:val="18"/>
          <w:szCs w:val="18"/>
          <w:lang w:eastAsia="nl-NL"/>
        </w:rPr>
      </w:pPr>
      <w:r w:rsidRPr="00857BB1">
        <w:rPr>
          <w:rFonts w:ascii="Calibri" w:hAnsi="Calibri" w:cs="Tahoma"/>
          <w:sz w:val="18"/>
          <w:szCs w:val="18"/>
          <w:lang w:eastAsia="nl-NL"/>
        </w:rPr>
        <w:t xml:space="preserve">Het koninklijk besluit van 14 januari 2013 tot bepaling van de algemene uitvoeringsregels van de overheidsopdrachten en van de concessies voor openbare werken, en latere wijzigingen, inzonderheid artikel 5, § 3. </w:t>
      </w:r>
    </w:p>
    <w:p w:rsidR="00AA5715" w:rsidRDefault="00AA5715" w:rsidP="00AA5715">
      <w:pPr>
        <w:spacing w:after="120"/>
        <w:ind w:right="112"/>
        <w:jc w:val="both"/>
        <w:rPr>
          <w:rFonts w:ascii="Calibri" w:hAnsi="Calibri"/>
          <w:b/>
          <w:i/>
          <w:sz w:val="18"/>
          <w:szCs w:val="18"/>
        </w:rPr>
      </w:pPr>
      <w:r w:rsidRPr="000D32BC">
        <w:rPr>
          <w:rFonts w:ascii="Calibri" w:hAnsi="Calibri"/>
          <w:b/>
          <w:i/>
          <w:sz w:val="18"/>
          <w:szCs w:val="18"/>
        </w:rPr>
        <w:t xml:space="preserve">Motivatie: </w:t>
      </w:r>
    </w:p>
    <w:p w:rsidR="00AA5715" w:rsidRDefault="00AA5715" w:rsidP="00AA5715">
      <w:pPr>
        <w:spacing w:after="120"/>
        <w:ind w:right="112"/>
        <w:jc w:val="both"/>
        <w:rPr>
          <w:rFonts w:ascii="Calibri" w:hAnsi="Calibri" w:cs="Tahoma"/>
          <w:sz w:val="18"/>
          <w:szCs w:val="18"/>
          <w:lang w:val="nl-BE"/>
        </w:rPr>
      </w:pPr>
      <w:r>
        <w:rPr>
          <w:rFonts w:ascii="Calibri" w:hAnsi="Calibri" w:cs="Tahoma"/>
          <w:sz w:val="18"/>
          <w:szCs w:val="18"/>
          <w:lang w:val="nl-BE"/>
        </w:rPr>
        <w:t>De sociale dienst werkt met het softwareprogramma Sierra en de bijhorende submodules DossierAssistent en Winsoc+ van de firma Cipal Schaubroeck. Het programma en de submodules zijn verouderd. Er is een programma nodig met meer functionaliteiten in het kader van cliëntenonthaal en trajectbegeleiding, KSZ stromen, GPMI, beheer subsidiestromen en budgetbegeleiding.</w:t>
      </w:r>
    </w:p>
    <w:p w:rsidR="00AA5715" w:rsidRDefault="00AA5715" w:rsidP="00AA5715">
      <w:pPr>
        <w:spacing w:after="120"/>
        <w:ind w:right="112"/>
        <w:jc w:val="both"/>
        <w:rPr>
          <w:rFonts w:ascii="Calibri" w:hAnsi="Calibri" w:cs="Tahoma"/>
          <w:sz w:val="18"/>
          <w:szCs w:val="18"/>
          <w:lang w:val="nl-BE"/>
        </w:rPr>
      </w:pPr>
      <w:r>
        <w:rPr>
          <w:rFonts w:ascii="Calibri" w:hAnsi="Calibri" w:cs="Tahoma"/>
          <w:sz w:val="18"/>
          <w:szCs w:val="18"/>
          <w:lang w:val="nl-BE"/>
        </w:rPr>
        <w:t>Doordat het, in het kader van optimale effectiviteit, noodzakelijk is dat de nieuwe software compatibel is met de huidige softwareprogramma’s van het gemeentebestuur (o.a. financiële dienst), werd aan Cevi gevraagd het programma voor de sociale dienst, New Horizon, voor te stellen.</w:t>
      </w:r>
    </w:p>
    <w:p w:rsidR="00AA5715" w:rsidRDefault="00AA5715" w:rsidP="00AA5715">
      <w:pPr>
        <w:spacing w:after="120"/>
        <w:ind w:right="112"/>
        <w:jc w:val="both"/>
        <w:rPr>
          <w:rFonts w:ascii="Calibri" w:hAnsi="Calibri" w:cs="Tahoma"/>
          <w:sz w:val="18"/>
          <w:szCs w:val="18"/>
          <w:lang w:val="nl-BE"/>
        </w:rPr>
      </w:pPr>
      <w:r>
        <w:rPr>
          <w:rFonts w:ascii="Calibri" w:hAnsi="Calibri" w:cs="Tahoma"/>
          <w:sz w:val="18"/>
          <w:szCs w:val="18"/>
          <w:lang w:val="nl-BE"/>
        </w:rPr>
        <w:t>De medewerkers van de sociale dienst hebben een demo bijgewoond van het softwareprogramma New Horizon.</w:t>
      </w:r>
      <w:r w:rsidRPr="00A62073">
        <w:rPr>
          <w:rFonts w:ascii="Calibri" w:hAnsi="Calibri" w:cs="Tahoma"/>
          <w:sz w:val="18"/>
          <w:szCs w:val="18"/>
          <w:lang w:val="nl-BE"/>
        </w:rPr>
        <w:t xml:space="preserve"> </w:t>
      </w:r>
      <w:r>
        <w:rPr>
          <w:rFonts w:ascii="Calibri" w:hAnsi="Calibri" w:cs="Tahoma"/>
          <w:sz w:val="18"/>
          <w:szCs w:val="18"/>
          <w:lang w:val="nl-BE"/>
        </w:rPr>
        <w:t>Zij konden toen vragen stellen en de werking van het programma werd positief onthaald.</w:t>
      </w:r>
    </w:p>
    <w:p w:rsidR="00AA5715" w:rsidRPr="00A62073" w:rsidRDefault="00AA5715" w:rsidP="00AA5715">
      <w:pPr>
        <w:spacing w:after="120"/>
        <w:ind w:right="112"/>
        <w:jc w:val="both"/>
        <w:rPr>
          <w:rFonts w:ascii="Calibri" w:hAnsi="Calibri" w:cs="Tahoma"/>
          <w:sz w:val="18"/>
          <w:szCs w:val="18"/>
          <w:lang w:val="nl-BE"/>
        </w:rPr>
      </w:pPr>
      <w:r>
        <w:rPr>
          <w:rFonts w:ascii="Calibri" w:hAnsi="Calibri" w:cs="Tahoma"/>
          <w:sz w:val="18"/>
          <w:szCs w:val="18"/>
          <w:lang w:val="nl-BE"/>
        </w:rPr>
        <w:t>Het programma zorgt ervoor</w:t>
      </w:r>
      <w:r w:rsidRPr="00A62073">
        <w:rPr>
          <w:rFonts w:ascii="Calibri" w:hAnsi="Calibri" w:cs="Tahoma"/>
          <w:sz w:val="18"/>
          <w:szCs w:val="18"/>
          <w:lang w:val="nl-BE"/>
        </w:rPr>
        <w:t xml:space="preserve"> dat </w:t>
      </w:r>
      <w:r>
        <w:rPr>
          <w:rFonts w:ascii="Calibri" w:hAnsi="Calibri" w:cs="Tahoma"/>
          <w:sz w:val="18"/>
          <w:szCs w:val="18"/>
          <w:lang w:val="nl-BE"/>
        </w:rPr>
        <w:t>de</w:t>
      </w:r>
      <w:r w:rsidRPr="00A62073">
        <w:rPr>
          <w:rFonts w:ascii="Calibri" w:hAnsi="Calibri" w:cs="Tahoma"/>
          <w:sz w:val="18"/>
          <w:szCs w:val="18"/>
          <w:lang w:val="nl-BE"/>
        </w:rPr>
        <w:t xml:space="preserve"> maatschappelijk werkers en de administratieve medewerkers efficiënt kunnen samenwerken. </w:t>
      </w:r>
      <w:r>
        <w:rPr>
          <w:rFonts w:ascii="Calibri" w:hAnsi="Calibri" w:cs="Tahoma"/>
          <w:sz w:val="18"/>
          <w:szCs w:val="18"/>
          <w:lang w:val="nl-BE"/>
        </w:rPr>
        <w:t>Het programma integreert</w:t>
      </w:r>
      <w:r w:rsidRPr="00A62073">
        <w:rPr>
          <w:rFonts w:ascii="Calibri" w:hAnsi="Calibri" w:cs="Tahoma"/>
          <w:sz w:val="18"/>
          <w:szCs w:val="18"/>
          <w:lang w:val="nl-BE"/>
        </w:rPr>
        <w:t xml:space="preserve"> alle aspecten van de begeleiding van cliënten, van de ontvangst, de opmaak van het verslag, de goedkeuring van het dossier en de begeleiding van de cliënt tot de facturatie. De toepassing ‘Sociale Dienst’ automatiseert het beheer van:</w:t>
      </w:r>
    </w:p>
    <w:p w:rsidR="00AA5715" w:rsidRPr="00AA5715" w:rsidRDefault="00AA5715" w:rsidP="00AA5715">
      <w:pPr>
        <w:pStyle w:val="Lijstalinea"/>
        <w:numPr>
          <w:ilvl w:val="0"/>
          <w:numId w:val="40"/>
        </w:numPr>
        <w:spacing w:after="120"/>
        <w:ind w:right="112"/>
        <w:jc w:val="both"/>
        <w:rPr>
          <w:rFonts w:ascii="Calibri" w:hAnsi="Calibri" w:cs="Tahoma"/>
          <w:sz w:val="18"/>
          <w:szCs w:val="18"/>
          <w:lang w:val="nl-BE"/>
        </w:rPr>
      </w:pPr>
      <w:r w:rsidRPr="00AA5715">
        <w:rPr>
          <w:rFonts w:ascii="Calibri" w:hAnsi="Calibri" w:cs="Tahoma"/>
          <w:sz w:val="18"/>
          <w:szCs w:val="18"/>
          <w:lang w:val="nl-BE"/>
        </w:rPr>
        <w:t>de persoonsgegevens van de cliënt;</w:t>
      </w:r>
    </w:p>
    <w:p w:rsidR="00AA5715" w:rsidRPr="00AA5715" w:rsidRDefault="00AA5715" w:rsidP="00AA5715">
      <w:pPr>
        <w:pStyle w:val="Lijstalinea"/>
        <w:numPr>
          <w:ilvl w:val="0"/>
          <w:numId w:val="40"/>
        </w:numPr>
        <w:spacing w:after="120"/>
        <w:ind w:right="112"/>
        <w:jc w:val="both"/>
        <w:rPr>
          <w:rFonts w:ascii="Calibri" w:hAnsi="Calibri" w:cs="Tahoma"/>
          <w:sz w:val="18"/>
          <w:szCs w:val="18"/>
          <w:lang w:val="nl-BE"/>
        </w:rPr>
      </w:pPr>
      <w:r w:rsidRPr="00AA5715">
        <w:rPr>
          <w:rFonts w:ascii="Calibri" w:hAnsi="Calibri" w:cs="Tahoma"/>
          <w:sz w:val="18"/>
          <w:szCs w:val="18"/>
          <w:lang w:val="nl-BE"/>
        </w:rPr>
        <w:t>het verlenen van financiële steun (regulier of dringend) en terug te vorderen steun;</w:t>
      </w:r>
    </w:p>
    <w:p w:rsidR="00AA5715" w:rsidRPr="00AA5715" w:rsidRDefault="00AA5715" w:rsidP="00AA5715">
      <w:pPr>
        <w:pStyle w:val="Lijstalinea"/>
        <w:numPr>
          <w:ilvl w:val="0"/>
          <w:numId w:val="40"/>
        </w:numPr>
        <w:spacing w:after="120"/>
        <w:ind w:right="112"/>
        <w:jc w:val="both"/>
        <w:rPr>
          <w:rFonts w:ascii="Calibri" w:hAnsi="Calibri" w:cs="Tahoma"/>
          <w:sz w:val="18"/>
          <w:szCs w:val="18"/>
          <w:lang w:val="nl-BE"/>
        </w:rPr>
      </w:pPr>
      <w:r w:rsidRPr="00AA5715">
        <w:rPr>
          <w:rFonts w:ascii="Calibri" w:hAnsi="Calibri" w:cs="Tahoma"/>
          <w:sz w:val="18"/>
          <w:szCs w:val="18"/>
          <w:lang w:val="nl-BE"/>
        </w:rPr>
        <w:t>de uitbetaling van de steun;</w:t>
      </w:r>
    </w:p>
    <w:p w:rsidR="00AA5715" w:rsidRPr="00AA5715" w:rsidRDefault="00AA5715" w:rsidP="00AA5715">
      <w:pPr>
        <w:pStyle w:val="Lijstalinea"/>
        <w:numPr>
          <w:ilvl w:val="0"/>
          <w:numId w:val="40"/>
        </w:numPr>
        <w:spacing w:after="120"/>
        <w:ind w:right="112"/>
        <w:jc w:val="both"/>
        <w:rPr>
          <w:rFonts w:ascii="Calibri" w:hAnsi="Calibri" w:cs="Tahoma"/>
          <w:sz w:val="18"/>
          <w:szCs w:val="18"/>
          <w:lang w:val="nl-BE"/>
        </w:rPr>
      </w:pPr>
      <w:r w:rsidRPr="00AA5715">
        <w:rPr>
          <w:rFonts w:ascii="Calibri" w:hAnsi="Calibri" w:cs="Tahoma"/>
          <w:sz w:val="18"/>
          <w:szCs w:val="18"/>
          <w:lang w:val="nl-BE"/>
        </w:rPr>
        <w:t>de aangifte aan de bevoegde overheden.</w:t>
      </w:r>
    </w:p>
    <w:p w:rsidR="00AA5715" w:rsidRDefault="00AA5715" w:rsidP="00AA5715">
      <w:pPr>
        <w:spacing w:after="120"/>
        <w:ind w:right="112"/>
        <w:jc w:val="both"/>
        <w:rPr>
          <w:rFonts w:ascii="Calibri" w:hAnsi="Calibri" w:cs="Tahoma"/>
          <w:sz w:val="18"/>
          <w:szCs w:val="18"/>
          <w:lang w:val="nl-BE"/>
        </w:rPr>
      </w:pPr>
      <w:r>
        <w:rPr>
          <w:rFonts w:ascii="Calibri" w:hAnsi="Calibri" w:cs="Tahoma"/>
          <w:sz w:val="18"/>
          <w:szCs w:val="18"/>
          <w:lang w:val="nl-BE"/>
        </w:rPr>
        <w:t xml:space="preserve">Door de technische specificaties werd enkel aan CEVI offerte gevraagd. CEVI gaf een offerte </w:t>
      </w:r>
      <w:r w:rsidRPr="0040161F">
        <w:rPr>
          <w:rFonts w:ascii="Calibri" w:hAnsi="Calibri" w:cs="Tahoma"/>
          <w:sz w:val="18"/>
          <w:szCs w:val="18"/>
          <w:lang w:val="nl-BE"/>
        </w:rPr>
        <w:t xml:space="preserve">(ref 2020/1372) voor een 4 jarige huurformule </w:t>
      </w:r>
      <w:r>
        <w:rPr>
          <w:rFonts w:ascii="Calibri" w:hAnsi="Calibri" w:cs="Tahoma"/>
          <w:sz w:val="18"/>
          <w:szCs w:val="18"/>
          <w:lang w:val="nl-BE"/>
        </w:rPr>
        <w:t xml:space="preserve">met automatische verlening </w:t>
      </w:r>
      <w:r w:rsidRPr="0040161F">
        <w:rPr>
          <w:rFonts w:ascii="Calibri" w:hAnsi="Calibri" w:cs="Tahoma"/>
          <w:sz w:val="18"/>
          <w:szCs w:val="18"/>
          <w:lang w:val="nl-BE"/>
        </w:rPr>
        <w:t xml:space="preserve">gebaseerd op 12 gebruikers, bijkomend jaarlijks onderhoud voor 4 jaar </w:t>
      </w:r>
      <w:r w:rsidRPr="00A23D8D">
        <w:rPr>
          <w:rFonts w:ascii="Calibri" w:hAnsi="Calibri" w:cs="Tahoma"/>
          <w:sz w:val="18"/>
          <w:szCs w:val="18"/>
          <w:lang w:val="nl-BE"/>
        </w:rPr>
        <w:t xml:space="preserve">en de bijhorende opleidingen voor de medewerkers van de sociale dienst. </w:t>
      </w:r>
    </w:p>
    <w:p w:rsidR="00AA5715" w:rsidRDefault="00AA5715" w:rsidP="00AA5715">
      <w:pPr>
        <w:spacing w:after="120"/>
        <w:ind w:right="112"/>
        <w:jc w:val="both"/>
        <w:rPr>
          <w:rFonts w:ascii="Calibri" w:hAnsi="Calibri" w:cs="Tahoma"/>
          <w:sz w:val="18"/>
          <w:szCs w:val="18"/>
          <w:lang w:val="nl-BE"/>
        </w:rPr>
      </w:pPr>
      <w:r w:rsidRPr="0040161F">
        <w:rPr>
          <w:rFonts w:ascii="Calibri" w:hAnsi="Calibri" w:cs="Tahoma"/>
          <w:sz w:val="18"/>
          <w:szCs w:val="18"/>
          <w:lang w:val="nl-BE"/>
        </w:rPr>
        <w:t>De éénmalige kost bedraagt 18.562,91</w:t>
      </w:r>
      <w:r>
        <w:rPr>
          <w:rFonts w:ascii="Calibri" w:hAnsi="Calibri" w:cs="Tahoma"/>
          <w:sz w:val="18"/>
          <w:szCs w:val="18"/>
          <w:lang w:val="nl-BE"/>
        </w:rPr>
        <w:t> euro</w:t>
      </w:r>
      <w:r w:rsidRPr="0040161F">
        <w:rPr>
          <w:rFonts w:ascii="Calibri" w:hAnsi="Calibri" w:cs="Tahoma"/>
          <w:sz w:val="18"/>
          <w:szCs w:val="18"/>
          <w:lang w:val="nl-BE"/>
        </w:rPr>
        <w:t xml:space="preserve"> (excl. BTW), de maandelijkse kost bedraagt 699,60</w:t>
      </w:r>
      <w:r>
        <w:rPr>
          <w:rFonts w:ascii="Calibri" w:hAnsi="Calibri" w:cs="Tahoma"/>
          <w:sz w:val="18"/>
          <w:szCs w:val="18"/>
          <w:lang w:val="nl-BE"/>
        </w:rPr>
        <w:t xml:space="preserve"> euro</w:t>
      </w:r>
      <w:r w:rsidRPr="0040161F">
        <w:rPr>
          <w:rFonts w:ascii="Calibri" w:hAnsi="Calibri" w:cs="Tahoma"/>
          <w:sz w:val="18"/>
          <w:szCs w:val="18"/>
          <w:lang w:val="nl-BE"/>
        </w:rPr>
        <w:t xml:space="preserve"> (excl. BTW), de jaarlijkse onderhoudskost bedraagt 2.294,37</w:t>
      </w:r>
      <w:r>
        <w:rPr>
          <w:rFonts w:ascii="Calibri" w:hAnsi="Calibri" w:cs="Tahoma"/>
          <w:sz w:val="18"/>
          <w:szCs w:val="18"/>
          <w:lang w:val="nl-BE"/>
        </w:rPr>
        <w:t xml:space="preserve"> euro</w:t>
      </w:r>
      <w:r w:rsidRPr="0040161F">
        <w:rPr>
          <w:rFonts w:ascii="Calibri" w:hAnsi="Calibri" w:cs="Tahoma"/>
          <w:sz w:val="18"/>
          <w:szCs w:val="18"/>
          <w:lang w:val="nl-BE"/>
        </w:rPr>
        <w:t xml:space="preserve"> (excl. BTW). Over 4 jaar komt dit op een totaalkost van 61.321,19</w:t>
      </w:r>
      <w:r>
        <w:rPr>
          <w:rFonts w:ascii="Calibri" w:hAnsi="Calibri" w:cs="Tahoma"/>
          <w:sz w:val="18"/>
          <w:szCs w:val="18"/>
          <w:lang w:val="nl-BE"/>
        </w:rPr>
        <w:t xml:space="preserve"> euro</w:t>
      </w:r>
      <w:r w:rsidRPr="0040161F">
        <w:rPr>
          <w:rFonts w:ascii="Calibri" w:hAnsi="Calibri" w:cs="Tahoma"/>
          <w:sz w:val="18"/>
          <w:szCs w:val="18"/>
          <w:lang w:val="nl-BE"/>
        </w:rPr>
        <w:t xml:space="preserve"> (excl. BTW).</w:t>
      </w:r>
    </w:p>
    <w:p w:rsidR="00AA5715" w:rsidRDefault="00AA5715" w:rsidP="00AA5715">
      <w:pPr>
        <w:spacing w:after="120"/>
        <w:ind w:right="112"/>
        <w:jc w:val="both"/>
        <w:rPr>
          <w:rFonts w:ascii="Calibri" w:hAnsi="Calibri" w:cs="Tahoma"/>
          <w:sz w:val="18"/>
          <w:szCs w:val="18"/>
          <w:lang w:val="nl-BE"/>
        </w:rPr>
      </w:pPr>
      <w:r>
        <w:rPr>
          <w:rFonts w:ascii="Calibri" w:hAnsi="Calibri" w:cs="Tahoma"/>
          <w:sz w:val="18"/>
          <w:szCs w:val="18"/>
          <w:lang w:val="nl-BE"/>
        </w:rPr>
        <w:lastRenderedPageBreak/>
        <w:t xml:space="preserve">De financieel directeur verleent visum in dit dossier. </w:t>
      </w:r>
    </w:p>
    <w:p w:rsidR="00AA5715" w:rsidRDefault="00AA5715" w:rsidP="00AA5715">
      <w:pPr>
        <w:spacing w:after="120"/>
        <w:ind w:right="112"/>
        <w:jc w:val="both"/>
        <w:rPr>
          <w:rFonts w:ascii="Calibri" w:hAnsi="Calibri" w:cs="Tahoma"/>
          <w:sz w:val="18"/>
          <w:szCs w:val="18"/>
          <w:lang w:val="nl-BE"/>
        </w:rPr>
      </w:pPr>
      <w:r>
        <w:rPr>
          <w:rFonts w:ascii="Calibri" w:hAnsi="Calibri" w:cs="Tahoma"/>
          <w:sz w:val="18"/>
          <w:szCs w:val="18"/>
          <w:lang w:val="nl-BE"/>
        </w:rPr>
        <w:t>De eenmalige kost ten bedrage van 18.562,91 euro (excl BTW) of 22.461,11 euro (incl BTW) zal geboekt worden op investering, enveloppe IP6.2, subproject 16, beleidsitem 090000, artikelnummer 2410000.</w:t>
      </w:r>
    </w:p>
    <w:p w:rsidR="00AA5715" w:rsidRDefault="00AA5715" w:rsidP="00AA5715">
      <w:pPr>
        <w:spacing w:after="120"/>
        <w:ind w:right="112"/>
        <w:jc w:val="both"/>
        <w:rPr>
          <w:rFonts w:ascii="Calibri" w:hAnsi="Calibri" w:cs="Tahoma"/>
          <w:sz w:val="18"/>
          <w:szCs w:val="18"/>
          <w:lang w:val="nl-BE"/>
        </w:rPr>
      </w:pPr>
      <w:r>
        <w:rPr>
          <w:rFonts w:ascii="Calibri" w:hAnsi="Calibri" w:cs="Tahoma"/>
          <w:sz w:val="18"/>
          <w:szCs w:val="18"/>
          <w:lang w:val="nl-BE"/>
        </w:rPr>
        <w:t>De maandelijkse huurkost en de jaarlijkse onderhoudskosten ten bedrage van 10.689,57 euro (excl BTW) of 12.934,38 euro (incl BTW) / jaar zal geboekt worden op exploitatie, beleidsitem 011901, artikelnummer 6142200.</w:t>
      </w:r>
    </w:p>
    <w:p w:rsidR="00AA5715" w:rsidRDefault="00AA5715" w:rsidP="00AA5715">
      <w:pPr>
        <w:spacing w:after="120"/>
        <w:ind w:right="112"/>
        <w:jc w:val="both"/>
        <w:rPr>
          <w:rFonts w:ascii="Calibri" w:hAnsi="Calibri" w:cs="Tahoma"/>
          <w:b/>
          <w:sz w:val="18"/>
          <w:szCs w:val="18"/>
        </w:rPr>
      </w:pPr>
      <w:r w:rsidRPr="000D32BC">
        <w:rPr>
          <w:rFonts w:ascii="Calibri" w:hAnsi="Calibri" w:cs="Tahoma"/>
          <w:b/>
          <w:sz w:val="18"/>
          <w:szCs w:val="18"/>
        </w:rPr>
        <w:t xml:space="preserve">BESLUIT MET </w:t>
      </w:r>
      <w:r>
        <w:rPr>
          <w:rFonts w:ascii="Calibri" w:hAnsi="Calibri" w:cs="Tahoma"/>
          <w:b/>
          <w:sz w:val="18"/>
          <w:szCs w:val="18"/>
        </w:rPr>
        <w:t>ALGEMENE STEMMEN:</w:t>
      </w:r>
    </w:p>
    <w:p w:rsidR="00AA5715" w:rsidRDefault="00AA5715" w:rsidP="00AA5715">
      <w:pPr>
        <w:tabs>
          <w:tab w:val="left" w:pos="993"/>
        </w:tabs>
        <w:spacing w:after="120"/>
        <w:ind w:left="993" w:right="112" w:hanging="993"/>
        <w:rPr>
          <w:rFonts w:ascii="Calibri" w:hAnsi="Calibri" w:cs="Tahoma"/>
          <w:sz w:val="18"/>
          <w:szCs w:val="18"/>
          <w:lang w:val="nl-BE"/>
        </w:rPr>
      </w:pPr>
      <w:r w:rsidRPr="008532C5">
        <w:rPr>
          <w:rFonts w:ascii="Calibri" w:hAnsi="Calibri" w:cs="Tahoma"/>
          <w:sz w:val="18"/>
          <w:szCs w:val="18"/>
          <w:lang w:val="nl-BE"/>
        </w:rPr>
        <w:t xml:space="preserve">Artikel 1 - </w:t>
      </w:r>
      <w:r>
        <w:rPr>
          <w:rFonts w:ascii="Calibri" w:hAnsi="Calibri" w:cs="Tahoma"/>
          <w:sz w:val="18"/>
          <w:szCs w:val="18"/>
          <w:lang w:val="nl-BE"/>
        </w:rPr>
        <w:tab/>
        <w:t>De 4 jarige huur, met automatische verlenging, van de softwaremodule New Horizon bij CEVI wordt goedgekeurd.</w:t>
      </w:r>
    </w:p>
    <w:p w:rsidR="00AA5715" w:rsidRDefault="00AA5715" w:rsidP="00AA5715">
      <w:pPr>
        <w:tabs>
          <w:tab w:val="left" w:pos="993"/>
        </w:tabs>
        <w:spacing w:after="120"/>
        <w:ind w:left="993" w:right="112" w:hanging="993"/>
        <w:jc w:val="both"/>
        <w:rPr>
          <w:rFonts w:ascii="Calibri" w:hAnsi="Calibri" w:cs="Tahoma"/>
          <w:sz w:val="18"/>
          <w:szCs w:val="18"/>
          <w:lang w:val="nl-BE"/>
        </w:rPr>
      </w:pPr>
      <w:r>
        <w:rPr>
          <w:rFonts w:ascii="Calibri" w:hAnsi="Calibri" w:cs="Tahoma"/>
          <w:sz w:val="18"/>
          <w:szCs w:val="18"/>
          <w:lang w:val="nl-BE"/>
        </w:rPr>
        <w:t xml:space="preserve">Artikel 2 - </w:t>
      </w:r>
      <w:r>
        <w:rPr>
          <w:rFonts w:ascii="Calibri" w:hAnsi="Calibri" w:cs="Tahoma"/>
          <w:sz w:val="18"/>
          <w:szCs w:val="18"/>
          <w:lang w:val="nl-BE"/>
        </w:rPr>
        <w:tab/>
        <w:t>De eenmalige kost ten bedrage van 18.562,91 euro (excl BTW) of 22.461,11 euro (incl BTW) zal geboekt worden op investering, enveloppe IP6.2, subproject 16, beleidsitem 090000, artikelnummer 2410000.</w:t>
      </w:r>
    </w:p>
    <w:p w:rsidR="00AA5715" w:rsidRDefault="00AA5715" w:rsidP="00AA5715">
      <w:pPr>
        <w:tabs>
          <w:tab w:val="left" w:pos="993"/>
        </w:tabs>
        <w:spacing w:after="120"/>
        <w:ind w:left="993" w:right="112" w:hanging="993"/>
        <w:jc w:val="both"/>
        <w:rPr>
          <w:rFonts w:ascii="Calibri" w:hAnsi="Calibri" w:cs="Tahoma"/>
          <w:sz w:val="18"/>
          <w:szCs w:val="18"/>
          <w:lang w:val="nl-BE"/>
        </w:rPr>
      </w:pPr>
      <w:r>
        <w:rPr>
          <w:rFonts w:ascii="Calibri" w:hAnsi="Calibri" w:cs="Tahoma"/>
          <w:sz w:val="18"/>
          <w:szCs w:val="18"/>
          <w:lang w:val="nl-BE"/>
        </w:rPr>
        <w:t xml:space="preserve">Artikel 3: - </w:t>
      </w:r>
      <w:r>
        <w:rPr>
          <w:rFonts w:ascii="Calibri" w:hAnsi="Calibri" w:cs="Tahoma"/>
          <w:sz w:val="18"/>
          <w:szCs w:val="18"/>
          <w:lang w:val="nl-BE"/>
        </w:rPr>
        <w:tab/>
        <w:t>De maandelijkse huurkost en de jaarlijkse onderhoudskosten ten bedrage van 10.689,57 euro (excl BTW) of 12.934,38 euro (incl BTW) / jaar zal geboekt worden op exploitatie, beleidsitem 011901, artikelnummer 6142200.</w:t>
      </w:r>
    </w:p>
    <w:p w:rsidR="00AA5715" w:rsidRDefault="00AA5715" w:rsidP="00AA5715">
      <w:pPr>
        <w:tabs>
          <w:tab w:val="left" w:pos="993"/>
        </w:tabs>
        <w:spacing w:after="120"/>
        <w:ind w:left="993" w:right="112" w:hanging="993"/>
        <w:rPr>
          <w:rFonts w:ascii="Calibri" w:hAnsi="Calibri" w:cs="Tahoma"/>
          <w:sz w:val="18"/>
          <w:szCs w:val="18"/>
          <w:lang w:val="nl-BE"/>
        </w:rPr>
      </w:pPr>
      <w:r w:rsidRPr="008532C5">
        <w:rPr>
          <w:rFonts w:ascii="Calibri" w:hAnsi="Calibri" w:cs="Tahoma"/>
          <w:sz w:val="18"/>
          <w:szCs w:val="18"/>
          <w:lang w:val="nl-BE"/>
        </w:rPr>
        <w:t xml:space="preserve">Artikel </w:t>
      </w:r>
      <w:r>
        <w:rPr>
          <w:rFonts w:ascii="Calibri" w:hAnsi="Calibri" w:cs="Tahoma"/>
          <w:sz w:val="18"/>
          <w:szCs w:val="18"/>
          <w:lang w:val="nl-BE"/>
        </w:rPr>
        <w:t>4</w:t>
      </w:r>
      <w:r w:rsidRPr="008532C5">
        <w:rPr>
          <w:rFonts w:ascii="Calibri" w:hAnsi="Calibri" w:cs="Tahoma"/>
          <w:sz w:val="18"/>
          <w:szCs w:val="18"/>
          <w:lang w:val="nl-BE"/>
        </w:rPr>
        <w:t xml:space="preserve"> - </w:t>
      </w:r>
      <w:r>
        <w:rPr>
          <w:rFonts w:ascii="Calibri" w:hAnsi="Calibri" w:cs="Tahoma"/>
          <w:sz w:val="18"/>
          <w:szCs w:val="18"/>
          <w:lang w:val="nl-BE"/>
        </w:rPr>
        <w:tab/>
        <w:t xml:space="preserve">De installatie van het softwareprogramma, de maandelijkse huurkosten, de jaarlijkse onderhoudskosten en de bijhorende éénmalige opleiding </w:t>
      </w:r>
      <w:r w:rsidRPr="0040161F">
        <w:rPr>
          <w:rFonts w:ascii="Calibri" w:hAnsi="Calibri" w:cs="Tahoma"/>
          <w:sz w:val="18"/>
          <w:szCs w:val="18"/>
          <w:lang w:val="nl-BE"/>
        </w:rPr>
        <w:t>bedragen 61.321,19</w:t>
      </w:r>
      <w:r>
        <w:rPr>
          <w:rFonts w:ascii="Calibri" w:hAnsi="Calibri" w:cs="Tahoma"/>
          <w:sz w:val="18"/>
          <w:szCs w:val="18"/>
          <w:lang w:val="nl-BE"/>
        </w:rPr>
        <w:t xml:space="preserve"> euro (excl BTW) of 74.198,64 euro (incl BTW)</w:t>
      </w:r>
      <w:r w:rsidRPr="0040161F">
        <w:rPr>
          <w:rFonts w:ascii="Calibri" w:hAnsi="Calibri" w:cs="Tahoma"/>
          <w:sz w:val="18"/>
          <w:szCs w:val="18"/>
          <w:lang w:val="nl-BE"/>
        </w:rPr>
        <w:t xml:space="preserve"> voor een periode van 4 jaar voor 12 gebruikers.</w:t>
      </w:r>
      <w:r>
        <w:rPr>
          <w:rFonts w:ascii="Calibri" w:hAnsi="Calibri" w:cs="Tahoma"/>
          <w:sz w:val="18"/>
          <w:szCs w:val="18"/>
          <w:lang w:val="nl-BE"/>
        </w:rPr>
        <w:t xml:space="preserve">  </w:t>
      </w:r>
    </w:p>
    <w:p w:rsidR="00AA5715" w:rsidRDefault="00AA5715" w:rsidP="00AA5715">
      <w:pPr>
        <w:widowControl w:val="0"/>
        <w:spacing w:after="120"/>
        <w:jc w:val="center"/>
        <w:rPr>
          <w:rFonts w:asciiTheme="minorHAnsi" w:hAnsiTheme="minorHAnsi" w:cs="Tahoma"/>
          <w:sz w:val="18"/>
          <w:szCs w:val="18"/>
        </w:rPr>
      </w:pPr>
      <w:r>
        <w:rPr>
          <w:rFonts w:asciiTheme="minorHAnsi" w:hAnsiTheme="minorHAnsi" w:cs="Tahoma"/>
          <w:sz w:val="18"/>
          <w:szCs w:val="18"/>
        </w:rPr>
        <w:t>Aldus vastgesteld in bovenvermelde zitting</w:t>
      </w:r>
    </w:p>
    <w:p w:rsidR="00AA5715" w:rsidRDefault="00AA5715" w:rsidP="005E4344">
      <w:pPr>
        <w:widowControl w:val="0"/>
        <w:spacing w:after="120"/>
        <w:rPr>
          <w:rFonts w:asciiTheme="minorHAnsi" w:hAnsiTheme="minorHAnsi" w:cs="Tahoma"/>
          <w:sz w:val="18"/>
          <w:szCs w:val="18"/>
          <w:lang w:val="nl-BE"/>
        </w:rPr>
      </w:pPr>
    </w:p>
    <w:p w:rsidR="00AA5715" w:rsidRDefault="00AA5715" w:rsidP="005E4344">
      <w:pPr>
        <w:widowControl w:val="0"/>
        <w:spacing w:after="120"/>
        <w:rPr>
          <w:rFonts w:asciiTheme="minorHAnsi" w:hAnsiTheme="minorHAnsi" w:cs="Tahoma"/>
          <w:sz w:val="18"/>
          <w:szCs w:val="18"/>
          <w:lang w:val="nl-BE"/>
        </w:rPr>
      </w:pPr>
    </w:p>
    <w:p w:rsidR="00AA5715" w:rsidRDefault="00AA5715" w:rsidP="00AA5715">
      <w:pPr>
        <w:spacing w:after="120"/>
        <w:ind w:left="1560" w:hanging="1560"/>
        <w:jc w:val="both"/>
        <w:rPr>
          <w:rFonts w:asciiTheme="minorHAnsi" w:hAnsiTheme="minorHAnsi" w:cs="Tahoma"/>
          <w:b/>
          <w:sz w:val="18"/>
          <w:szCs w:val="18"/>
        </w:rPr>
      </w:pPr>
      <w:r>
        <w:rPr>
          <w:rFonts w:asciiTheme="minorHAnsi" w:hAnsiTheme="minorHAnsi" w:cs="Tahoma"/>
          <w:b/>
          <w:sz w:val="18"/>
          <w:szCs w:val="18"/>
        </w:rPr>
        <w:t>D</w:t>
      </w:r>
      <w:r w:rsidRPr="001C5620">
        <w:rPr>
          <w:rFonts w:asciiTheme="minorHAnsi" w:hAnsiTheme="minorHAnsi" w:cs="Tahoma"/>
          <w:b/>
          <w:sz w:val="18"/>
          <w:szCs w:val="18"/>
        </w:rPr>
        <w:t>agorde p</w:t>
      </w:r>
      <w:r>
        <w:rPr>
          <w:rFonts w:asciiTheme="minorHAnsi" w:hAnsiTheme="minorHAnsi" w:cs="Tahoma"/>
          <w:b/>
          <w:sz w:val="18"/>
          <w:szCs w:val="18"/>
        </w:rPr>
        <w:t>u</w:t>
      </w:r>
      <w:r w:rsidRPr="001C5620">
        <w:rPr>
          <w:rFonts w:asciiTheme="minorHAnsi" w:hAnsiTheme="minorHAnsi" w:cs="Tahoma"/>
          <w:b/>
          <w:sz w:val="18"/>
          <w:szCs w:val="18"/>
        </w:rPr>
        <w:t xml:space="preserve">nt </w:t>
      </w:r>
      <w:r>
        <w:rPr>
          <w:rFonts w:asciiTheme="minorHAnsi" w:hAnsiTheme="minorHAnsi" w:cs="Tahoma"/>
          <w:b/>
          <w:sz w:val="18"/>
          <w:szCs w:val="18"/>
        </w:rPr>
        <w:t>4</w:t>
      </w:r>
      <w:r w:rsidRPr="001C5620">
        <w:rPr>
          <w:rFonts w:asciiTheme="minorHAnsi" w:hAnsiTheme="minorHAnsi" w:cs="Tahoma"/>
          <w:b/>
          <w:sz w:val="18"/>
          <w:szCs w:val="18"/>
        </w:rPr>
        <w:t>:</w:t>
      </w:r>
      <w:r>
        <w:rPr>
          <w:rFonts w:asciiTheme="minorHAnsi" w:hAnsiTheme="minorHAnsi" w:cs="Tahoma"/>
          <w:b/>
          <w:sz w:val="18"/>
          <w:szCs w:val="18"/>
        </w:rPr>
        <w:tab/>
      </w:r>
      <w:r>
        <w:rPr>
          <w:rFonts w:ascii="Calibri" w:hAnsi="Calibri"/>
          <w:b/>
          <w:bCs/>
          <w:sz w:val="18"/>
          <w:szCs w:val="18"/>
        </w:rPr>
        <w:t>Organiseren van een boodschappendienst in LDC De Kastanje</w:t>
      </w:r>
    </w:p>
    <w:p w:rsidR="00AA5715" w:rsidRDefault="00AA5715" w:rsidP="00AA5715">
      <w:pPr>
        <w:spacing w:after="120"/>
        <w:jc w:val="both"/>
        <w:rPr>
          <w:rFonts w:asciiTheme="minorHAnsi" w:hAnsiTheme="minorHAnsi" w:cs="Tahoma"/>
          <w:b/>
          <w:sz w:val="18"/>
          <w:szCs w:val="18"/>
        </w:rPr>
      </w:pPr>
    </w:p>
    <w:p w:rsidR="00AA5715" w:rsidRPr="001C5620" w:rsidRDefault="00AA5715" w:rsidP="00AA5715">
      <w:pPr>
        <w:spacing w:after="120"/>
        <w:jc w:val="both"/>
        <w:rPr>
          <w:rFonts w:asciiTheme="minorHAnsi" w:hAnsiTheme="minorHAnsi" w:cs="Tahoma"/>
          <w:b/>
          <w:sz w:val="18"/>
          <w:szCs w:val="18"/>
        </w:rPr>
      </w:pPr>
      <w:r w:rsidRPr="001C5620">
        <w:rPr>
          <w:rFonts w:asciiTheme="minorHAnsi" w:hAnsiTheme="minorHAnsi" w:cs="Tahoma"/>
          <w:b/>
          <w:sz w:val="18"/>
          <w:szCs w:val="18"/>
        </w:rPr>
        <w:t>DE RAAD,</w:t>
      </w:r>
    </w:p>
    <w:p w:rsidR="00AA5715" w:rsidRPr="001C5620" w:rsidRDefault="00AA5715" w:rsidP="00AA5715">
      <w:pPr>
        <w:spacing w:after="120"/>
        <w:jc w:val="both"/>
        <w:rPr>
          <w:rFonts w:asciiTheme="minorHAnsi" w:hAnsiTheme="minorHAnsi" w:cs="Tahoma"/>
          <w:b/>
          <w:i/>
          <w:sz w:val="18"/>
          <w:szCs w:val="18"/>
        </w:rPr>
      </w:pPr>
      <w:r w:rsidRPr="001C5620">
        <w:rPr>
          <w:rFonts w:asciiTheme="minorHAnsi" w:hAnsiTheme="minorHAnsi" w:cs="Tahoma"/>
          <w:b/>
          <w:i/>
          <w:sz w:val="18"/>
          <w:szCs w:val="18"/>
        </w:rPr>
        <w:t>Bevoegdheid:</w:t>
      </w:r>
    </w:p>
    <w:p w:rsidR="00AA5715" w:rsidRPr="002401AA" w:rsidRDefault="00AA5715" w:rsidP="00AA5715">
      <w:pPr>
        <w:spacing w:after="120"/>
        <w:jc w:val="both"/>
        <w:rPr>
          <w:rFonts w:asciiTheme="minorHAnsi" w:hAnsiTheme="minorHAnsi" w:cs="Tahoma"/>
          <w:sz w:val="18"/>
          <w:szCs w:val="18"/>
        </w:rPr>
      </w:pPr>
      <w:r w:rsidRPr="002401AA">
        <w:rPr>
          <w:rFonts w:asciiTheme="minorHAnsi" w:hAnsiTheme="minorHAnsi" w:cs="Tahoma"/>
          <w:sz w:val="18"/>
          <w:szCs w:val="18"/>
        </w:rPr>
        <w:t>Het decreet lokaal bestuur van 22 december 2017, artikel 77 §1.</w:t>
      </w:r>
    </w:p>
    <w:p w:rsidR="00AA5715" w:rsidRPr="001C5620" w:rsidRDefault="00AA5715" w:rsidP="00AA5715">
      <w:pPr>
        <w:spacing w:after="120"/>
        <w:jc w:val="both"/>
        <w:rPr>
          <w:rFonts w:asciiTheme="minorHAnsi" w:hAnsiTheme="minorHAnsi" w:cs="Tahoma"/>
          <w:b/>
          <w:i/>
          <w:sz w:val="18"/>
          <w:szCs w:val="18"/>
        </w:rPr>
      </w:pPr>
      <w:r w:rsidRPr="001C5620">
        <w:rPr>
          <w:rFonts w:asciiTheme="minorHAnsi" w:hAnsiTheme="minorHAnsi" w:cs="Tahoma"/>
          <w:b/>
          <w:i/>
          <w:sz w:val="18"/>
          <w:szCs w:val="18"/>
        </w:rPr>
        <w:t>Rechtsgrond:</w:t>
      </w:r>
    </w:p>
    <w:p w:rsidR="00AA5715" w:rsidRDefault="00AA5715" w:rsidP="00AA5715">
      <w:pPr>
        <w:spacing w:after="120"/>
        <w:jc w:val="both"/>
        <w:rPr>
          <w:rFonts w:asciiTheme="minorHAnsi" w:hAnsiTheme="minorHAnsi" w:cs="Tahoma"/>
          <w:sz w:val="18"/>
          <w:szCs w:val="18"/>
          <w:lang w:val="nl-BE"/>
        </w:rPr>
      </w:pPr>
      <w:r w:rsidRPr="002401AA">
        <w:rPr>
          <w:rFonts w:asciiTheme="minorHAnsi" w:hAnsiTheme="minorHAnsi" w:cs="Tahoma"/>
          <w:sz w:val="18"/>
          <w:szCs w:val="18"/>
          <w:lang w:val="nl-BE"/>
        </w:rPr>
        <w:t>Besluit van de Vlaamse Regering betreffende de programmatie, de erkenningsvoorwaarden en de subsidieregeling voor woonzorgvoorzieningen en verenigingen voor mantelzorgers en gebruikers</w:t>
      </w:r>
      <w:r>
        <w:rPr>
          <w:rFonts w:asciiTheme="minorHAnsi" w:hAnsiTheme="minorHAnsi" w:cs="Tahoma"/>
          <w:sz w:val="18"/>
          <w:szCs w:val="18"/>
          <w:lang w:val="nl-BE"/>
        </w:rPr>
        <w:t>, bijlage 1, artikel 12.</w:t>
      </w:r>
    </w:p>
    <w:p w:rsidR="00AA5715" w:rsidRDefault="00AA5715" w:rsidP="00AA5715">
      <w:pPr>
        <w:spacing w:after="120"/>
        <w:jc w:val="both"/>
        <w:rPr>
          <w:rFonts w:asciiTheme="minorHAnsi" w:hAnsiTheme="minorHAnsi"/>
          <w:sz w:val="18"/>
          <w:lang w:val="nl-BE"/>
        </w:rPr>
      </w:pPr>
      <w:r w:rsidRPr="00FA033C">
        <w:rPr>
          <w:rFonts w:asciiTheme="minorHAnsi" w:hAnsiTheme="minorHAnsi"/>
          <w:sz w:val="18"/>
          <w:lang w:val="nl-BE"/>
        </w:rPr>
        <w:t>Het inspectieverslag van de zorginspectie van 5 november 2018 op LDC De Kastanje en de daaraan vasthangende opmerkingen.</w:t>
      </w:r>
    </w:p>
    <w:p w:rsidR="00AA5715" w:rsidRDefault="00AA5715" w:rsidP="00AA5715">
      <w:pPr>
        <w:spacing w:after="120"/>
        <w:jc w:val="both"/>
        <w:rPr>
          <w:rFonts w:asciiTheme="minorHAnsi" w:hAnsiTheme="minorHAnsi" w:cs="Tahoma"/>
          <w:sz w:val="18"/>
          <w:szCs w:val="18"/>
          <w:lang w:val="nl-BE"/>
        </w:rPr>
      </w:pPr>
      <w:r>
        <w:rPr>
          <w:rFonts w:asciiTheme="minorHAnsi" w:hAnsiTheme="minorHAnsi" w:cs="Tahoma"/>
          <w:sz w:val="18"/>
          <w:szCs w:val="18"/>
          <w:lang w:val="nl-BE"/>
        </w:rPr>
        <w:t xml:space="preserve">Het besluit van de raad voor maatschappelijk welzijn van 26 februari 2019 </w:t>
      </w:r>
      <w:r w:rsidRPr="00052080">
        <w:rPr>
          <w:rFonts w:ascii="Calibri" w:hAnsi="Calibri" w:cs="Calibri"/>
          <w:sz w:val="18"/>
          <w:szCs w:val="18"/>
          <w:lang w:val="nl-BE"/>
        </w:rPr>
        <w:t>betreffende</w:t>
      </w:r>
      <w:r>
        <w:rPr>
          <w:rFonts w:ascii="Calibri" w:hAnsi="Calibri" w:cs="Calibri"/>
          <w:sz w:val="18"/>
          <w:szCs w:val="18"/>
        </w:rPr>
        <w:t xml:space="preserve"> </w:t>
      </w:r>
      <w:r w:rsidRPr="00052080">
        <w:rPr>
          <w:rFonts w:ascii="Calibri" w:hAnsi="Calibri" w:cs="Calibri"/>
          <w:sz w:val="18"/>
          <w:szCs w:val="18"/>
          <w:lang w:val="nl-BE"/>
        </w:rPr>
        <w:t>Kennisname</w:t>
      </w:r>
      <w:r w:rsidRPr="00052080">
        <w:rPr>
          <w:rFonts w:asciiTheme="minorHAnsi" w:hAnsiTheme="minorHAnsi" w:cs="Tahoma"/>
          <w:sz w:val="18"/>
          <w:szCs w:val="18"/>
          <w:lang w:val="nl-BE"/>
        </w:rPr>
        <w:t xml:space="preserve"> van de beslissing van het Agentschap Zorg en Gezondheid tot het intrekken van de erkenning van het lokaal dienstencentrum De Kastanje.</w:t>
      </w:r>
    </w:p>
    <w:p w:rsidR="00AA5715" w:rsidRDefault="00AA5715" w:rsidP="00AA5715">
      <w:pPr>
        <w:spacing w:after="120"/>
        <w:jc w:val="both"/>
        <w:rPr>
          <w:rFonts w:asciiTheme="minorHAnsi" w:hAnsiTheme="minorHAnsi" w:cs="Tahoma"/>
          <w:sz w:val="18"/>
          <w:szCs w:val="18"/>
          <w:lang w:val="nl-BE"/>
        </w:rPr>
      </w:pPr>
      <w:r>
        <w:rPr>
          <w:rFonts w:asciiTheme="minorHAnsi" w:hAnsiTheme="minorHAnsi" w:cs="Tahoma"/>
          <w:sz w:val="18"/>
          <w:szCs w:val="18"/>
          <w:lang w:val="nl-BE"/>
        </w:rPr>
        <w:t>Het besluit van het college van burgemeester en schepenen van 17 maart 2020 betreffende organiseren van een boodschappendienst tijdens de Coronacrisis.</w:t>
      </w:r>
    </w:p>
    <w:p w:rsidR="00AA5715" w:rsidRDefault="00AA5715" w:rsidP="00AA5715">
      <w:pPr>
        <w:spacing w:after="120"/>
        <w:jc w:val="both"/>
        <w:rPr>
          <w:rFonts w:asciiTheme="minorHAnsi" w:hAnsiTheme="minorHAnsi" w:cs="Tahoma"/>
          <w:b/>
          <w:i/>
          <w:sz w:val="18"/>
          <w:szCs w:val="18"/>
        </w:rPr>
      </w:pPr>
      <w:r w:rsidRPr="001C5620">
        <w:rPr>
          <w:rFonts w:asciiTheme="minorHAnsi" w:hAnsiTheme="minorHAnsi" w:cs="Tahoma"/>
          <w:b/>
          <w:i/>
          <w:sz w:val="18"/>
          <w:szCs w:val="18"/>
        </w:rPr>
        <w:t>Motivatie</w:t>
      </w:r>
      <w:r>
        <w:rPr>
          <w:rFonts w:asciiTheme="minorHAnsi" w:hAnsiTheme="minorHAnsi" w:cs="Tahoma"/>
          <w:b/>
          <w:i/>
          <w:sz w:val="18"/>
          <w:szCs w:val="18"/>
        </w:rPr>
        <w:t>:</w:t>
      </w:r>
    </w:p>
    <w:p w:rsidR="00AA5715" w:rsidRPr="00052080" w:rsidRDefault="00AA5715" w:rsidP="00AA5715">
      <w:pPr>
        <w:spacing w:after="120"/>
        <w:jc w:val="both"/>
        <w:rPr>
          <w:rFonts w:ascii="Calibri" w:hAnsi="Calibri" w:cs="Calibri"/>
          <w:sz w:val="18"/>
          <w:szCs w:val="18"/>
        </w:rPr>
      </w:pPr>
      <w:r w:rsidRPr="00052080">
        <w:rPr>
          <w:rFonts w:ascii="Calibri" w:hAnsi="Calibri" w:cs="Calibri"/>
          <w:sz w:val="18"/>
          <w:szCs w:val="18"/>
        </w:rPr>
        <w:t xml:space="preserve">In het verslag van de aangekondigde inspectie van 5 november 2018 was er een opmerking bij de erkenningsvoorwaarden voor hulp- en dienstverlening. De opmerking luidde als volgt: het lokaal dienstencentrum biedt de gebruikers met onvoldoende mogelijkheden tot zelfzorg geen hulp bij boodschappen aan (Tekort op Besluit Vlaamse Regering 24/07/2009, Bijlage VI, art.5,A,7°). </w:t>
      </w:r>
    </w:p>
    <w:p w:rsidR="00AA5715" w:rsidRDefault="00AA5715" w:rsidP="00AA5715">
      <w:pPr>
        <w:spacing w:after="120"/>
        <w:jc w:val="both"/>
        <w:rPr>
          <w:rFonts w:ascii="Calibri" w:hAnsi="Calibri" w:cs="Calibri"/>
          <w:sz w:val="18"/>
          <w:szCs w:val="18"/>
        </w:rPr>
      </w:pPr>
      <w:r w:rsidRPr="00052080">
        <w:rPr>
          <w:rFonts w:ascii="Calibri" w:hAnsi="Calibri" w:cs="Calibri"/>
          <w:sz w:val="18"/>
          <w:szCs w:val="18"/>
        </w:rPr>
        <w:t xml:space="preserve">De gemeente Zelzate nam tijdens de coronacrisis het initiatief om </w:t>
      </w:r>
      <w:r>
        <w:rPr>
          <w:rFonts w:ascii="Calibri" w:hAnsi="Calibri" w:cs="Calibri"/>
          <w:sz w:val="18"/>
          <w:szCs w:val="18"/>
        </w:rPr>
        <w:t>een boodschappendienst</w:t>
      </w:r>
      <w:r w:rsidRPr="00052080">
        <w:rPr>
          <w:rFonts w:ascii="Calibri" w:hAnsi="Calibri" w:cs="Calibri"/>
          <w:sz w:val="18"/>
          <w:szCs w:val="18"/>
        </w:rPr>
        <w:t xml:space="preserve"> uit te bouwen. De medewerkers waarvan de gemeentediensten gesloten waren namen deze dienstverlening, samen met vrijwilligers, op zich. De locatie waarvan de boodschappendienst werd aangestuurd was de gemeentelijke bibliotheek. Na de lockdown periode </w:t>
      </w:r>
      <w:r>
        <w:rPr>
          <w:rFonts w:ascii="Calibri" w:hAnsi="Calibri" w:cs="Calibri"/>
          <w:sz w:val="18"/>
          <w:szCs w:val="18"/>
        </w:rPr>
        <w:t>is</w:t>
      </w:r>
      <w:r w:rsidRPr="00052080">
        <w:rPr>
          <w:rFonts w:ascii="Calibri" w:hAnsi="Calibri" w:cs="Calibri"/>
          <w:sz w:val="18"/>
          <w:szCs w:val="18"/>
        </w:rPr>
        <w:t xml:space="preserve"> het belangrijk dat deze boodschappendienst </w:t>
      </w:r>
      <w:r>
        <w:rPr>
          <w:rFonts w:ascii="Calibri" w:hAnsi="Calibri" w:cs="Calibri"/>
          <w:sz w:val="18"/>
          <w:szCs w:val="18"/>
        </w:rPr>
        <w:t>blijft</w:t>
      </w:r>
      <w:r w:rsidRPr="00052080">
        <w:rPr>
          <w:rFonts w:ascii="Calibri" w:hAnsi="Calibri" w:cs="Calibri"/>
          <w:sz w:val="18"/>
          <w:szCs w:val="18"/>
        </w:rPr>
        <w:t xml:space="preserve"> bestaan. </w:t>
      </w:r>
      <w:r>
        <w:rPr>
          <w:rFonts w:ascii="Calibri" w:hAnsi="Calibri" w:cs="Calibri"/>
          <w:sz w:val="18"/>
          <w:szCs w:val="18"/>
        </w:rPr>
        <w:t>Nu de bibliotheek terug zijn deuren opende, kan de boodschappendienst overgenomen worden door het lokaal dienstencentrum De Kastanje.</w:t>
      </w:r>
    </w:p>
    <w:p w:rsidR="00AA5715" w:rsidRPr="00052080" w:rsidRDefault="00AA5715" w:rsidP="00AA5715">
      <w:pPr>
        <w:spacing w:after="120"/>
        <w:jc w:val="both"/>
        <w:rPr>
          <w:rFonts w:ascii="Calibri" w:hAnsi="Calibri" w:cs="Calibri"/>
          <w:sz w:val="18"/>
          <w:szCs w:val="18"/>
        </w:rPr>
      </w:pPr>
      <w:r w:rsidRPr="00052080">
        <w:rPr>
          <w:rFonts w:ascii="Calibri" w:hAnsi="Calibri" w:cs="Calibri"/>
          <w:sz w:val="18"/>
          <w:szCs w:val="18"/>
        </w:rPr>
        <w:t xml:space="preserve">Er werden enige aanpassingen gedaan in om op lange termijn </w:t>
      </w:r>
      <w:r>
        <w:rPr>
          <w:rFonts w:ascii="Calibri" w:hAnsi="Calibri" w:cs="Calibri"/>
          <w:sz w:val="18"/>
          <w:szCs w:val="18"/>
        </w:rPr>
        <w:t>en op</w:t>
      </w:r>
      <w:r w:rsidRPr="00052080">
        <w:rPr>
          <w:rFonts w:ascii="Calibri" w:hAnsi="Calibri" w:cs="Calibri"/>
          <w:sz w:val="18"/>
          <w:szCs w:val="18"/>
        </w:rPr>
        <w:t xml:space="preserve"> structurele manier deze dienstverlening te garanderen in het kader van de toekomstige erkenning van lokaal dienstencentrum De Kastanje.</w:t>
      </w:r>
    </w:p>
    <w:p w:rsidR="00AA5715" w:rsidRPr="00052080" w:rsidRDefault="00AA5715" w:rsidP="00AA5715">
      <w:pPr>
        <w:spacing w:after="120"/>
        <w:jc w:val="both"/>
        <w:rPr>
          <w:rFonts w:ascii="Calibri" w:hAnsi="Calibri" w:cs="Calibri"/>
          <w:sz w:val="18"/>
          <w:szCs w:val="18"/>
        </w:rPr>
      </w:pPr>
      <w:r w:rsidRPr="00052080">
        <w:rPr>
          <w:rFonts w:ascii="Calibri" w:hAnsi="Calibri" w:cs="Calibri"/>
          <w:sz w:val="18"/>
          <w:szCs w:val="18"/>
        </w:rPr>
        <w:t>Boodschappen doen is een dagelijks weerkerende klus. Voor de meeste mensen is het een routine die ze dagelijks inpassen in hun dagelijks leven. Voor senioren waarbij dit niet meer zo goed lukt zullen in een eerste fase medewerkers van het lokaal dienstencentrum de boodschappendienst op zich nemen. Ondertussen wordt er naar vrijwilligers gezocht die deze taak één of meerdere keren per week zouden willen doen. In een tweede fase zullen er vrijwilligers van het Lokaal Dienstencentrum ingeschakeld worden om boodschappen te doen voor cliënten. De timing van de tweede fase zal afhankelijk zijn van het aantal gerekruteerde vrijwilligers voor deze dienstverlening.</w:t>
      </w:r>
    </w:p>
    <w:p w:rsidR="00AA5715" w:rsidRPr="00052080" w:rsidRDefault="00AA5715" w:rsidP="00AA5715">
      <w:pPr>
        <w:spacing w:after="120"/>
        <w:jc w:val="both"/>
        <w:rPr>
          <w:rFonts w:ascii="Calibri" w:hAnsi="Calibri" w:cs="Calibri"/>
          <w:sz w:val="18"/>
          <w:szCs w:val="18"/>
        </w:rPr>
      </w:pPr>
      <w:r w:rsidRPr="00052080">
        <w:rPr>
          <w:rFonts w:ascii="Calibri" w:hAnsi="Calibri" w:cs="Calibri"/>
          <w:sz w:val="18"/>
          <w:szCs w:val="18"/>
        </w:rPr>
        <w:t>Senioren uit Zelzate en inwoners in een sociale noodsituatie kunnen een beroep doen op de boodschappendienst van Lokaal Dienstencentrum de Kastanje om noodzakelijke levensmiddelen tot thuis te laten komen.</w:t>
      </w:r>
    </w:p>
    <w:p w:rsidR="00AA5715" w:rsidRPr="00052080" w:rsidRDefault="00AA5715" w:rsidP="00AA5715">
      <w:pPr>
        <w:spacing w:after="120"/>
        <w:jc w:val="both"/>
        <w:rPr>
          <w:rFonts w:ascii="Calibri" w:eastAsia="+mn-ea" w:hAnsi="Calibri" w:cs="Calibri"/>
          <w:color w:val="000000"/>
          <w:sz w:val="18"/>
          <w:szCs w:val="18"/>
          <w:lang w:val="nl-BE" w:eastAsia="nl-BE"/>
        </w:rPr>
      </w:pPr>
      <w:r w:rsidRPr="00052080">
        <w:rPr>
          <w:rFonts w:ascii="Calibri" w:eastAsia="+mn-ea" w:hAnsi="Calibri" w:cs="Calibri"/>
          <w:color w:val="000000"/>
          <w:sz w:val="18"/>
          <w:szCs w:val="18"/>
          <w:lang w:val="nl-BE" w:eastAsia="nl-BE"/>
        </w:rPr>
        <w:t>Wie zelf geen boodschappen meer kan doen</w:t>
      </w:r>
      <w:r>
        <w:rPr>
          <w:rFonts w:ascii="Calibri" w:eastAsia="+mn-ea" w:hAnsi="Calibri" w:cs="Calibri"/>
          <w:color w:val="000000"/>
          <w:sz w:val="18"/>
          <w:szCs w:val="18"/>
          <w:lang w:val="nl-BE" w:eastAsia="nl-BE"/>
        </w:rPr>
        <w:t>,</w:t>
      </w:r>
      <w:r w:rsidRPr="00052080">
        <w:rPr>
          <w:rFonts w:ascii="Calibri" w:eastAsia="+mn-ea" w:hAnsi="Calibri" w:cs="Calibri"/>
          <w:color w:val="000000"/>
          <w:sz w:val="18"/>
          <w:szCs w:val="18"/>
          <w:lang w:val="nl-BE" w:eastAsia="nl-BE"/>
        </w:rPr>
        <w:t xml:space="preserve"> kan zich telefonisch </w:t>
      </w:r>
      <w:r w:rsidRPr="00052080">
        <w:rPr>
          <w:rFonts w:ascii="Calibri" w:eastAsia="+mn-ea" w:hAnsi="Calibri" w:cs="Calibri"/>
          <w:bCs/>
          <w:color w:val="000000"/>
          <w:sz w:val="18"/>
          <w:szCs w:val="18"/>
          <w:lang w:val="nl-BE" w:eastAsia="nl-BE"/>
        </w:rPr>
        <w:t>aanmelden</w:t>
      </w:r>
      <w:r w:rsidRPr="00052080">
        <w:rPr>
          <w:rFonts w:ascii="Calibri" w:eastAsia="+mn-ea" w:hAnsi="Calibri" w:cs="Calibri"/>
          <w:color w:val="000000"/>
          <w:sz w:val="18"/>
          <w:szCs w:val="18"/>
          <w:lang w:val="nl-BE" w:eastAsia="nl-BE"/>
        </w:rPr>
        <w:t xml:space="preserve"> in het Lokaal Dienstencentrum om lid te worden van de boodschappendienst. Het lid worden houdt in dat er van de cliënt een inlichtingsfiche wordt bijgehouden. Een inlichtingsfiche (inschrijvingsformulier zie bijlage) wordt dan ingevuld en de aanvrager krijgt een huishoudelijk reglement overhandigd (zie bijlage) en een folder (zie bijlage) van de boodschappendienst.</w:t>
      </w:r>
    </w:p>
    <w:p w:rsidR="00AA5715" w:rsidRPr="00052080" w:rsidRDefault="00AA5715" w:rsidP="00AA5715">
      <w:pPr>
        <w:spacing w:after="120"/>
        <w:jc w:val="both"/>
        <w:rPr>
          <w:rFonts w:ascii="Calibri" w:eastAsia="+mn-ea" w:hAnsi="Calibri" w:cs="Calibri"/>
          <w:color w:val="000000"/>
          <w:sz w:val="18"/>
          <w:szCs w:val="18"/>
          <w:lang w:val="nl-BE" w:eastAsia="nl-BE"/>
        </w:rPr>
      </w:pPr>
      <w:r w:rsidRPr="00052080">
        <w:rPr>
          <w:rFonts w:ascii="Calibri" w:eastAsia="+mn-ea" w:hAnsi="Calibri" w:cs="Calibri"/>
          <w:color w:val="000000"/>
          <w:sz w:val="18"/>
          <w:szCs w:val="18"/>
          <w:lang w:val="nl-BE" w:eastAsia="nl-BE"/>
        </w:rPr>
        <w:t>Het telefonisch aanmelden en doorgeven van een boodschappenlijst kan elke werkdag van 9.00 tot 11.00 uur.</w:t>
      </w:r>
    </w:p>
    <w:p w:rsidR="00AA5715" w:rsidRPr="00052080" w:rsidRDefault="00AA5715" w:rsidP="00AA5715">
      <w:pPr>
        <w:spacing w:after="120"/>
        <w:jc w:val="both"/>
        <w:rPr>
          <w:rFonts w:ascii="Calibri" w:eastAsia="+mn-ea" w:hAnsi="Calibri" w:cs="Calibri"/>
          <w:color w:val="000000"/>
          <w:sz w:val="18"/>
          <w:szCs w:val="18"/>
          <w:lang w:val="nl-BE" w:eastAsia="nl-BE"/>
        </w:rPr>
      </w:pPr>
      <w:r w:rsidRPr="00052080">
        <w:rPr>
          <w:rFonts w:ascii="Calibri" w:eastAsia="+mn-ea" w:hAnsi="Calibri" w:cs="Calibri"/>
          <w:color w:val="000000"/>
          <w:sz w:val="18"/>
          <w:szCs w:val="18"/>
          <w:lang w:val="nl-BE" w:eastAsia="nl-BE"/>
        </w:rPr>
        <w:t xml:space="preserve">De boodschappen worden steeds de dag nadien gedaan en afgeleverd bij de cliënt. Bijvoorbeeld: als men op woensdag de boodschappen doorgeeft dan worden de boodschappen gedaan op donderdag. Boodschappen die doorgegeven worden op vrijdag worden op maandag gedaan. In het huishoudelijk reglement wordt verwezen naar de werkwijze m.b.t. feestdagen en brugdagen. </w:t>
      </w:r>
    </w:p>
    <w:p w:rsidR="00AA5715" w:rsidRPr="00052080" w:rsidRDefault="00AA5715" w:rsidP="00AA5715">
      <w:pPr>
        <w:spacing w:after="120"/>
        <w:jc w:val="both"/>
        <w:rPr>
          <w:rFonts w:ascii="Calibri" w:eastAsia="+mn-ea" w:hAnsi="Calibri" w:cs="Calibri"/>
          <w:color w:val="000000"/>
          <w:sz w:val="18"/>
          <w:szCs w:val="18"/>
          <w:lang w:val="nl-BE" w:eastAsia="nl-BE"/>
        </w:rPr>
      </w:pPr>
      <w:r w:rsidRPr="00052080">
        <w:rPr>
          <w:rFonts w:ascii="Calibri" w:eastAsia="+mn-ea" w:hAnsi="Calibri" w:cs="Calibri"/>
          <w:color w:val="000000"/>
          <w:sz w:val="18"/>
          <w:szCs w:val="18"/>
          <w:lang w:val="nl-BE" w:eastAsia="nl-BE"/>
        </w:rPr>
        <w:lastRenderedPageBreak/>
        <w:t>In het lokaal dienstencentrum zijn 6 enveloppen ter beschikking met daarin elk 100.00</w:t>
      </w:r>
      <w:r>
        <w:rPr>
          <w:rFonts w:ascii="Calibri" w:eastAsia="+mn-ea" w:hAnsi="Calibri" w:cs="Calibri"/>
          <w:color w:val="000000"/>
          <w:sz w:val="18"/>
          <w:szCs w:val="18"/>
          <w:lang w:val="nl-BE" w:eastAsia="nl-BE"/>
        </w:rPr>
        <w:t xml:space="preserve"> euro</w:t>
      </w:r>
      <w:r w:rsidRPr="00052080">
        <w:rPr>
          <w:rFonts w:ascii="Calibri" w:eastAsia="+mn-ea" w:hAnsi="Calibri" w:cs="Calibri"/>
          <w:color w:val="000000"/>
          <w:sz w:val="18"/>
          <w:szCs w:val="18"/>
          <w:lang w:val="nl-BE" w:eastAsia="nl-BE"/>
        </w:rPr>
        <w:t xml:space="preserve"> wisselgeld. Per cliënt wordt er een enveloppe gebruikt om gemakkelijker wisselgeld terug te geven.</w:t>
      </w:r>
    </w:p>
    <w:p w:rsidR="00AA5715" w:rsidRPr="00052080" w:rsidRDefault="00AA5715" w:rsidP="00AA5715">
      <w:pPr>
        <w:spacing w:after="120"/>
        <w:jc w:val="both"/>
        <w:rPr>
          <w:rFonts w:ascii="Calibri" w:hAnsi="Calibri" w:cs="Calibri"/>
          <w:sz w:val="18"/>
          <w:szCs w:val="18"/>
          <w:lang w:val="nl-BE" w:eastAsia="nl-BE"/>
        </w:rPr>
      </w:pPr>
      <w:r w:rsidRPr="00052080">
        <w:rPr>
          <w:rFonts w:ascii="Calibri" w:eastAsia="+mn-ea" w:hAnsi="Calibri" w:cs="Calibri"/>
          <w:color w:val="000000"/>
          <w:sz w:val="18"/>
          <w:szCs w:val="18"/>
          <w:lang w:val="nl-BE" w:eastAsia="nl-BE"/>
        </w:rPr>
        <w:t xml:space="preserve">Men kan ook kiezen </w:t>
      </w:r>
      <w:r>
        <w:rPr>
          <w:rFonts w:ascii="Calibri" w:eastAsia="+mn-ea" w:hAnsi="Calibri" w:cs="Calibri"/>
          <w:color w:val="000000"/>
          <w:sz w:val="18"/>
          <w:szCs w:val="18"/>
          <w:lang w:val="nl-BE" w:eastAsia="nl-BE"/>
        </w:rPr>
        <w:t>om</w:t>
      </w:r>
      <w:r w:rsidRPr="00052080">
        <w:rPr>
          <w:rFonts w:ascii="Calibri" w:eastAsia="+mn-ea" w:hAnsi="Calibri" w:cs="Calibri"/>
          <w:color w:val="000000"/>
          <w:sz w:val="18"/>
          <w:szCs w:val="18"/>
          <w:lang w:val="nl-BE" w:eastAsia="nl-BE"/>
        </w:rPr>
        <w:t xml:space="preserve"> achteraf</w:t>
      </w:r>
      <w:r>
        <w:rPr>
          <w:rFonts w:ascii="Calibri" w:eastAsia="+mn-ea" w:hAnsi="Calibri" w:cs="Calibri"/>
          <w:color w:val="000000"/>
          <w:sz w:val="18"/>
          <w:szCs w:val="18"/>
          <w:lang w:val="nl-BE" w:eastAsia="nl-BE"/>
        </w:rPr>
        <w:t xml:space="preserve"> te</w:t>
      </w:r>
      <w:r w:rsidRPr="00052080">
        <w:rPr>
          <w:rFonts w:ascii="Calibri" w:eastAsia="+mn-ea" w:hAnsi="Calibri" w:cs="Calibri"/>
          <w:color w:val="000000"/>
          <w:sz w:val="18"/>
          <w:szCs w:val="18"/>
          <w:lang w:val="nl-BE" w:eastAsia="nl-BE"/>
        </w:rPr>
        <w:t xml:space="preserve"> betalen via factuur. </w:t>
      </w:r>
    </w:p>
    <w:p w:rsidR="00AA5715" w:rsidRPr="00052080" w:rsidRDefault="00AA5715" w:rsidP="00AA5715">
      <w:pPr>
        <w:spacing w:after="120"/>
        <w:jc w:val="both"/>
        <w:rPr>
          <w:rFonts w:ascii="Calibri" w:eastAsia="+mn-ea" w:hAnsi="Calibri" w:cs="Calibri"/>
          <w:color w:val="000000"/>
          <w:sz w:val="18"/>
          <w:szCs w:val="18"/>
          <w:lang w:val="nl-BE" w:eastAsia="nl-BE"/>
        </w:rPr>
      </w:pPr>
      <w:r w:rsidRPr="00052080">
        <w:rPr>
          <w:rFonts w:ascii="Calibri" w:eastAsia="+mn-ea" w:hAnsi="Calibri" w:cs="Calibri"/>
          <w:color w:val="000000"/>
          <w:sz w:val="18"/>
          <w:szCs w:val="18"/>
          <w:lang w:val="nl-BE" w:eastAsia="nl-BE"/>
        </w:rPr>
        <w:t>De werkwijze waarop de medewerker of vrijwilliger deze boodschappen doet en hoe de betaling gebeurt staat uitgeschreven in de procedure en werkvoorschrift boodschappendienst</w:t>
      </w:r>
      <w:r>
        <w:rPr>
          <w:rFonts w:ascii="Calibri" w:eastAsia="+mn-ea" w:hAnsi="Calibri" w:cs="Calibri"/>
          <w:color w:val="000000"/>
          <w:sz w:val="18"/>
          <w:szCs w:val="18"/>
          <w:lang w:val="nl-BE" w:eastAsia="nl-BE"/>
        </w:rPr>
        <w:t>, en zal opgenomen worden in het kwaliteitshandboek van het lokaal dienstencentrum</w:t>
      </w:r>
      <w:r w:rsidRPr="00052080">
        <w:rPr>
          <w:rFonts w:ascii="Calibri" w:eastAsia="+mn-ea" w:hAnsi="Calibri" w:cs="Calibri"/>
          <w:color w:val="000000"/>
          <w:sz w:val="18"/>
          <w:szCs w:val="18"/>
          <w:lang w:val="nl-BE" w:eastAsia="nl-BE"/>
        </w:rPr>
        <w:t xml:space="preserve">. </w:t>
      </w:r>
    </w:p>
    <w:p w:rsidR="00AA5715" w:rsidRPr="00052080" w:rsidRDefault="00AA5715" w:rsidP="00AA5715">
      <w:pPr>
        <w:spacing w:after="120"/>
        <w:jc w:val="both"/>
        <w:rPr>
          <w:rFonts w:ascii="Calibri" w:eastAsia="+mn-ea" w:hAnsi="Calibri" w:cs="Calibri"/>
          <w:color w:val="000000"/>
          <w:sz w:val="18"/>
          <w:szCs w:val="18"/>
          <w:lang w:val="nl-BE" w:eastAsia="nl-BE"/>
        </w:rPr>
      </w:pPr>
      <w:r>
        <w:rPr>
          <w:rFonts w:ascii="Calibri" w:eastAsia="+mn-ea" w:hAnsi="Calibri" w:cs="Calibri"/>
          <w:color w:val="000000"/>
          <w:sz w:val="18"/>
          <w:szCs w:val="18"/>
          <w:lang w:val="nl-BE" w:eastAsia="nl-BE"/>
        </w:rPr>
        <w:t>De boodschappendienst heeft ook een sociale functie: o</w:t>
      </w:r>
      <w:r w:rsidRPr="00052080">
        <w:rPr>
          <w:rFonts w:ascii="Calibri" w:eastAsia="+mn-ea" w:hAnsi="Calibri" w:cs="Calibri"/>
          <w:color w:val="000000"/>
          <w:sz w:val="18"/>
          <w:szCs w:val="18"/>
          <w:lang w:val="nl-BE" w:eastAsia="nl-BE"/>
        </w:rPr>
        <w:t>nregelmatigheden die opgemerkt worden tijdens de levering van de boodschappen en bezorgdheden van welke aard dan ook</w:t>
      </w:r>
      <w:r>
        <w:rPr>
          <w:rFonts w:ascii="Calibri" w:eastAsia="+mn-ea" w:hAnsi="Calibri" w:cs="Calibri"/>
          <w:color w:val="000000"/>
          <w:sz w:val="18"/>
          <w:szCs w:val="18"/>
          <w:lang w:val="nl-BE" w:eastAsia="nl-BE"/>
        </w:rPr>
        <w:t xml:space="preserve">, kunnen door de vrijwilligers </w:t>
      </w:r>
      <w:r w:rsidRPr="00052080">
        <w:rPr>
          <w:rFonts w:ascii="Calibri" w:eastAsia="+mn-ea" w:hAnsi="Calibri" w:cs="Calibri"/>
          <w:color w:val="000000"/>
          <w:sz w:val="18"/>
          <w:szCs w:val="18"/>
          <w:lang w:val="nl-BE" w:eastAsia="nl-BE"/>
        </w:rPr>
        <w:t xml:space="preserve">aan de centrumleidster </w:t>
      </w:r>
      <w:r>
        <w:rPr>
          <w:rFonts w:ascii="Calibri" w:eastAsia="+mn-ea" w:hAnsi="Calibri" w:cs="Calibri"/>
          <w:color w:val="000000"/>
          <w:sz w:val="18"/>
          <w:szCs w:val="18"/>
          <w:lang w:val="nl-BE" w:eastAsia="nl-BE"/>
        </w:rPr>
        <w:t xml:space="preserve">worden </w:t>
      </w:r>
      <w:r w:rsidRPr="00052080">
        <w:rPr>
          <w:rFonts w:ascii="Calibri" w:eastAsia="+mn-ea" w:hAnsi="Calibri" w:cs="Calibri"/>
          <w:color w:val="000000"/>
          <w:sz w:val="18"/>
          <w:szCs w:val="18"/>
          <w:lang w:val="nl-BE" w:eastAsia="nl-BE"/>
        </w:rPr>
        <w:t>doorgegeven. De centrumleidster zal hiervoor dan actie ondernemen.</w:t>
      </w:r>
    </w:p>
    <w:p w:rsidR="00AA5715" w:rsidRPr="00816241" w:rsidRDefault="00AA5715" w:rsidP="00AA5715">
      <w:pPr>
        <w:spacing w:after="120"/>
        <w:ind w:right="-29"/>
        <w:jc w:val="both"/>
        <w:rPr>
          <w:rFonts w:asciiTheme="minorHAnsi" w:hAnsiTheme="minorHAnsi" w:cs="Tahoma"/>
          <w:b/>
          <w:sz w:val="18"/>
          <w:szCs w:val="18"/>
        </w:rPr>
      </w:pPr>
      <w:r w:rsidRPr="00816241">
        <w:rPr>
          <w:rFonts w:asciiTheme="minorHAnsi" w:hAnsiTheme="minorHAnsi" w:cs="Tahoma"/>
          <w:b/>
          <w:sz w:val="18"/>
          <w:szCs w:val="18"/>
        </w:rPr>
        <w:t>BESLUIT</w:t>
      </w:r>
      <w:r>
        <w:rPr>
          <w:rFonts w:asciiTheme="minorHAnsi" w:hAnsiTheme="minorHAnsi" w:cs="Tahoma"/>
          <w:b/>
          <w:sz w:val="18"/>
          <w:szCs w:val="18"/>
        </w:rPr>
        <w:t xml:space="preserve"> MET ALGEMENE STEMMEN:</w:t>
      </w:r>
    </w:p>
    <w:p w:rsidR="00AA5715" w:rsidRDefault="00AA5715" w:rsidP="00AA5715">
      <w:pPr>
        <w:tabs>
          <w:tab w:val="left" w:pos="851"/>
        </w:tabs>
        <w:spacing w:after="120"/>
        <w:ind w:left="851" w:hanging="851"/>
        <w:jc w:val="both"/>
        <w:rPr>
          <w:rFonts w:asciiTheme="minorHAnsi" w:hAnsiTheme="minorHAnsi" w:cs="Tahoma"/>
          <w:sz w:val="18"/>
          <w:szCs w:val="18"/>
        </w:rPr>
      </w:pPr>
      <w:r>
        <w:rPr>
          <w:rFonts w:asciiTheme="minorHAnsi" w:hAnsiTheme="minorHAnsi" w:cs="Tahoma"/>
          <w:sz w:val="18"/>
          <w:szCs w:val="18"/>
        </w:rPr>
        <w:t>Artikel 1  -</w:t>
      </w:r>
      <w:r>
        <w:rPr>
          <w:rFonts w:asciiTheme="minorHAnsi" w:hAnsiTheme="minorHAnsi" w:cs="Tahoma"/>
          <w:sz w:val="18"/>
          <w:szCs w:val="18"/>
        </w:rPr>
        <w:tab/>
        <w:t>Een permanente boodschappendienst wordt opgericht in het LDC De Kastanje.</w:t>
      </w:r>
    </w:p>
    <w:p w:rsidR="00AA5715" w:rsidRDefault="00AA5715" w:rsidP="00AA5715">
      <w:pPr>
        <w:tabs>
          <w:tab w:val="left" w:pos="851"/>
        </w:tabs>
        <w:spacing w:after="120"/>
        <w:ind w:left="851" w:hanging="851"/>
        <w:jc w:val="both"/>
        <w:rPr>
          <w:rFonts w:asciiTheme="minorHAnsi" w:hAnsiTheme="minorHAnsi" w:cs="Tahoma"/>
          <w:sz w:val="18"/>
          <w:szCs w:val="18"/>
        </w:rPr>
      </w:pPr>
      <w:r>
        <w:rPr>
          <w:rFonts w:asciiTheme="minorHAnsi" w:hAnsiTheme="minorHAnsi" w:cs="Tahoma"/>
          <w:sz w:val="18"/>
          <w:szCs w:val="18"/>
        </w:rPr>
        <w:t xml:space="preserve">Artikel 2 </w:t>
      </w:r>
      <w:r>
        <w:rPr>
          <w:rFonts w:asciiTheme="minorHAnsi" w:hAnsiTheme="minorHAnsi" w:cs="Tahoma"/>
          <w:sz w:val="18"/>
          <w:szCs w:val="18"/>
        </w:rPr>
        <w:tab/>
        <w:t>In een 1</w:t>
      </w:r>
      <w:r w:rsidRPr="00934892">
        <w:rPr>
          <w:rFonts w:asciiTheme="minorHAnsi" w:hAnsiTheme="minorHAnsi" w:cs="Tahoma"/>
          <w:sz w:val="18"/>
          <w:szCs w:val="18"/>
          <w:vertAlign w:val="superscript"/>
        </w:rPr>
        <w:t>ste</w:t>
      </w:r>
      <w:r>
        <w:rPr>
          <w:rFonts w:asciiTheme="minorHAnsi" w:hAnsiTheme="minorHAnsi" w:cs="Tahoma"/>
          <w:sz w:val="18"/>
          <w:szCs w:val="18"/>
        </w:rPr>
        <w:t xml:space="preserve"> fase zullen medewerkers ingeschakeld worden om de boodschappendienst uit te bouwen en zal er actief gezocht worden naar vrijwilligers die zich op regelmatige basis engageren om boodschappen te doen voor de boodschappendienst.</w:t>
      </w:r>
    </w:p>
    <w:p w:rsidR="00AA5715" w:rsidRDefault="00AA5715" w:rsidP="00AA5715">
      <w:pPr>
        <w:tabs>
          <w:tab w:val="left" w:pos="851"/>
        </w:tabs>
        <w:spacing w:after="120"/>
        <w:ind w:left="851" w:hanging="851"/>
        <w:jc w:val="both"/>
        <w:rPr>
          <w:rFonts w:asciiTheme="minorHAnsi" w:hAnsiTheme="minorHAnsi" w:cs="Tahoma"/>
          <w:sz w:val="18"/>
          <w:szCs w:val="18"/>
        </w:rPr>
      </w:pPr>
      <w:r>
        <w:rPr>
          <w:rFonts w:asciiTheme="minorHAnsi" w:hAnsiTheme="minorHAnsi" w:cs="Tahoma"/>
          <w:sz w:val="18"/>
          <w:szCs w:val="18"/>
        </w:rPr>
        <w:t>Artikel 3</w:t>
      </w:r>
      <w:r>
        <w:rPr>
          <w:rFonts w:asciiTheme="minorHAnsi" w:hAnsiTheme="minorHAnsi" w:cs="Tahoma"/>
          <w:sz w:val="18"/>
          <w:szCs w:val="18"/>
        </w:rPr>
        <w:tab/>
        <w:t>In de 2</w:t>
      </w:r>
      <w:r w:rsidRPr="00934892">
        <w:rPr>
          <w:rFonts w:asciiTheme="minorHAnsi" w:hAnsiTheme="minorHAnsi" w:cs="Tahoma"/>
          <w:sz w:val="18"/>
          <w:szCs w:val="18"/>
          <w:vertAlign w:val="superscript"/>
        </w:rPr>
        <w:t>de</w:t>
      </w:r>
      <w:r>
        <w:rPr>
          <w:rFonts w:asciiTheme="minorHAnsi" w:hAnsiTheme="minorHAnsi" w:cs="Tahoma"/>
          <w:sz w:val="18"/>
          <w:szCs w:val="18"/>
        </w:rPr>
        <w:t xml:space="preserve"> fase zal de boodschappendienst aangestuurd worden door medewerkers van het lokaal dienstencentrum en zullen de boodschappen vooral gedaan worden door vrijwilligers.</w:t>
      </w:r>
    </w:p>
    <w:p w:rsidR="00AA5715" w:rsidRDefault="00AA5715" w:rsidP="00AA5715">
      <w:pPr>
        <w:tabs>
          <w:tab w:val="left" w:pos="851"/>
        </w:tabs>
        <w:spacing w:after="120"/>
        <w:ind w:left="851" w:hanging="851"/>
        <w:jc w:val="both"/>
        <w:rPr>
          <w:rFonts w:asciiTheme="minorHAnsi" w:hAnsiTheme="minorHAnsi" w:cs="Tahoma"/>
          <w:sz w:val="18"/>
          <w:szCs w:val="18"/>
        </w:rPr>
      </w:pPr>
      <w:r>
        <w:rPr>
          <w:rFonts w:asciiTheme="minorHAnsi" w:hAnsiTheme="minorHAnsi" w:cs="Tahoma"/>
          <w:sz w:val="18"/>
          <w:szCs w:val="18"/>
        </w:rPr>
        <w:t>Artikel 4</w:t>
      </w:r>
      <w:r>
        <w:rPr>
          <w:rFonts w:asciiTheme="minorHAnsi" w:hAnsiTheme="minorHAnsi" w:cs="Tahoma"/>
          <w:sz w:val="18"/>
          <w:szCs w:val="18"/>
        </w:rPr>
        <w:tab/>
        <w:t>Het huishoudelijk reglement van de boodschappendienst wordt goedgekeurd.</w:t>
      </w:r>
    </w:p>
    <w:p w:rsidR="00AA5715" w:rsidRDefault="00AA5715" w:rsidP="00AA5715">
      <w:pPr>
        <w:widowControl w:val="0"/>
        <w:spacing w:after="120"/>
        <w:jc w:val="center"/>
        <w:rPr>
          <w:rFonts w:asciiTheme="minorHAnsi" w:hAnsiTheme="minorHAnsi" w:cs="Tahoma"/>
          <w:sz w:val="18"/>
          <w:szCs w:val="18"/>
        </w:rPr>
      </w:pPr>
      <w:r>
        <w:rPr>
          <w:rFonts w:asciiTheme="minorHAnsi" w:hAnsiTheme="minorHAnsi" w:cs="Tahoma"/>
          <w:sz w:val="18"/>
          <w:szCs w:val="18"/>
        </w:rPr>
        <w:t>Aldus vastgesteld in bovenvermelde zitting</w:t>
      </w:r>
    </w:p>
    <w:p w:rsidR="00AA5715" w:rsidRPr="00AA5715" w:rsidRDefault="00AA5715" w:rsidP="005E4344">
      <w:pPr>
        <w:widowControl w:val="0"/>
        <w:spacing w:after="120"/>
        <w:rPr>
          <w:rFonts w:asciiTheme="minorHAnsi" w:hAnsiTheme="minorHAnsi" w:cs="Tahoma"/>
          <w:sz w:val="18"/>
          <w:szCs w:val="18"/>
        </w:rPr>
      </w:pPr>
    </w:p>
    <w:p w:rsidR="00AA5715" w:rsidRDefault="00AA5715" w:rsidP="005E4344">
      <w:pPr>
        <w:widowControl w:val="0"/>
        <w:spacing w:after="120"/>
        <w:rPr>
          <w:rFonts w:asciiTheme="minorHAnsi" w:hAnsiTheme="minorHAnsi" w:cs="Tahoma"/>
          <w:sz w:val="18"/>
          <w:szCs w:val="18"/>
        </w:rPr>
      </w:pPr>
    </w:p>
    <w:p w:rsidR="004D7D13" w:rsidRDefault="004D7D13" w:rsidP="005E4344">
      <w:pPr>
        <w:widowControl w:val="0"/>
        <w:pBdr>
          <w:top w:val="single" w:sz="4" w:space="1" w:color="auto"/>
          <w:left w:val="single" w:sz="4" w:space="4" w:color="auto"/>
          <w:bottom w:val="single" w:sz="4" w:space="1" w:color="auto"/>
          <w:right w:val="single" w:sz="4" w:space="4" w:color="auto"/>
        </w:pBdr>
        <w:spacing w:after="120"/>
        <w:jc w:val="center"/>
        <w:rPr>
          <w:rFonts w:asciiTheme="minorHAnsi" w:hAnsiTheme="minorHAnsi" w:cs="Tahoma"/>
          <w:b/>
          <w:sz w:val="18"/>
          <w:szCs w:val="18"/>
        </w:rPr>
      </w:pPr>
      <w:r w:rsidRPr="00410E8B">
        <w:rPr>
          <w:rFonts w:asciiTheme="minorHAnsi" w:hAnsiTheme="minorHAnsi" w:cs="Tahoma"/>
          <w:b/>
          <w:sz w:val="18"/>
          <w:szCs w:val="18"/>
        </w:rPr>
        <w:t>De voorz</w:t>
      </w:r>
      <w:r w:rsidR="001E167E">
        <w:rPr>
          <w:rFonts w:asciiTheme="minorHAnsi" w:hAnsiTheme="minorHAnsi" w:cs="Tahoma"/>
          <w:b/>
          <w:sz w:val="18"/>
          <w:szCs w:val="18"/>
        </w:rPr>
        <w:t>itter sluit de openbare zitting</w:t>
      </w:r>
      <w:r w:rsidR="00BC5939">
        <w:rPr>
          <w:rFonts w:asciiTheme="minorHAnsi" w:hAnsiTheme="minorHAnsi" w:cs="Tahoma"/>
          <w:b/>
          <w:sz w:val="18"/>
          <w:szCs w:val="18"/>
        </w:rPr>
        <w:t xml:space="preserve"> </w:t>
      </w:r>
    </w:p>
    <w:p w:rsidR="00CF77F0" w:rsidRPr="00297BA4" w:rsidRDefault="00CF77F0" w:rsidP="005E4344">
      <w:pPr>
        <w:widowControl w:val="0"/>
        <w:tabs>
          <w:tab w:val="left" w:pos="8222"/>
        </w:tabs>
        <w:jc w:val="both"/>
        <w:rPr>
          <w:rFonts w:asciiTheme="minorHAnsi" w:hAnsiTheme="minorHAnsi" w:cs="Tahoma"/>
          <w:sz w:val="18"/>
          <w:szCs w:val="18"/>
        </w:rPr>
      </w:pPr>
      <w:r w:rsidRPr="00297BA4">
        <w:rPr>
          <w:rFonts w:asciiTheme="minorHAnsi" w:hAnsiTheme="minorHAnsi" w:cs="Tahoma"/>
          <w:sz w:val="18"/>
          <w:szCs w:val="18"/>
        </w:rPr>
        <w:t>D</w:t>
      </w:r>
      <w:r w:rsidR="00F459F7" w:rsidRPr="00297BA4">
        <w:rPr>
          <w:rFonts w:asciiTheme="minorHAnsi" w:hAnsiTheme="minorHAnsi" w:cs="Tahoma"/>
          <w:sz w:val="18"/>
          <w:szCs w:val="18"/>
        </w:rPr>
        <w:t>e</w:t>
      </w:r>
      <w:r w:rsidR="00DD51FD">
        <w:rPr>
          <w:rFonts w:asciiTheme="minorHAnsi" w:hAnsiTheme="minorHAnsi" w:cs="Tahoma"/>
          <w:sz w:val="18"/>
          <w:szCs w:val="18"/>
        </w:rPr>
        <w:t xml:space="preserve"> </w:t>
      </w:r>
      <w:r w:rsidR="002A16D2">
        <w:rPr>
          <w:rFonts w:asciiTheme="minorHAnsi" w:hAnsiTheme="minorHAnsi" w:cs="Tahoma"/>
          <w:sz w:val="18"/>
          <w:szCs w:val="18"/>
        </w:rPr>
        <w:t xml:space="preserve">wnd. </w:t>
      </w:r>
      <w:r w:rsidR="00B33322">
        <w:rPr>
          <w:rFonts w:asciiTheme="minorHAnsi" w:hAnsiTheme="minorHAnsi" w:cs="Tahoma"/>
          <w:sz w:val="18"/>
          <w:szCs w:val="18"/>
        </w:rPr>
        <w:t>algemeen directeur</w:t>
      </w:r>
      <w:r w:rsidR="00F459F7" w:rsidRPr="00297BA4">
        <w:rPr>
          <w:rFonts w:asciiTheme="minorHAnsi" w:hAnsiTheme="minorHAnsi" w:cs="Tahoma"/>
          <w:sz w:val="18"/>
          <w:szCs w:val="18"/>
        </w:rPr>
        <w:t>,</w:t>
      </w:r>
      <w:r w:rsidR="00F459F7" w:rsidRPr="00297BA4">
        <w:rPr>
          <w:rFonts w:asciiTheme="minorHAnsi" w:hAnsiTheme="minorHAnsi" w:cs="Tahoma"/>
          <w:sz w:val="18"/>
          <w:szCs w:val="18"/>
        </w:rPr>
        <w:tab/>
      </w:r>
      <w:r w:rsidRPr="00297BA4">
        <w:rPr>
          <w:rFonts w:asciiTheme="minorHAnsi" w:hAnsiTheme="minorHAnsi" w:cs="Tahoma"/>
          <w:sz w:val="18"/>
          <w:szCs w:val="18"/>
        </w:rPr>
        <w:t>De voorzitter,</w:t>
      </w:r>
    </w:p>
    <w:p w:rsidR="007144E8" w:rsidRDefault="002A16D2" w:rsidP="005E4344">
      <w:pPr>
        <w:widowControl w:val="0"/>
        <w:tabs>
          <w:tab w:val="left" w:pos="8222"/>
        </w:tabs>
        <w:jc w:val="both"/>
        <w:rPr>
          <w:rFonts w:asciiTheme="minorHAnsi" w:hAnsiTheme="minorHAnsi" w:cs="Tahoma"/>
          <w:sz w:val="18"/>
          <w:szCs w:val="18"/>
          <w:lang w:val="nl-BE"/>
        </w:rPr>
      </w:pPr>
      <w:r>
        <w:rPr>
          <w:rFonts w:asciiTheme="minorHAnsi" w:hAnsiTheme="minorHAnsi" w:cs="Tahoma"/>
          <w:sz w:val="18"/>
          <w:szCs w:val="18"/>
          <w:lang w:val="nl-BE"/>
        </w:rPr>
        <w:t>Christine Coone</w:t>
      </w:r>
      <w:r w:rsidR="00F459F7" w:rsidRPr="00166D92">
        <w:rPr>
          <w:rFonts w:asciiTheme="minorHAnsi" w:hAnsiTheme="minorHAnsi" w:cs="Tahoma"/>
          <w:sz w:val="18"/>
          <w:szCs w:val="18"/>
          <w:lang w:val="nl-BE"/>
        </w:rPr>
        <w:tab/>
      </w:r>
      <w:r w:rsidR="00AE1870">
        <w:rPr>
          <w:rFonts w:asciiTheme="minorHAnsi" w:hAnsiTheme="minorHAnsi" w:cs="Tahoma"/>
          <w:sz w:val="18"/>
          <w:szCs w:val="18"/>
          <w:lang w:val="nl-BE"/>
        </w:rPr>
        <w:t>Dirk Goemaere</w:t>
      </w:r>
    </w:p>
    <w:p w:rsidR="0087781F" w:rsidRPr="00166D92" w:rsidRDefault="0087781F" w:rsidP="005E4344">
      <w:pPr>
        <w:widowControl w:val="0"/>
        <w:tabs>
          <w:tab w:val="left" w:pos="8222"/>
        </w:tabs>
        <w:jc w:val="both"/>
        <w:rPr>
          <w:rFonts w:asciiTheme="minorHAnsi" w:hAnsiTheme="minorHAnsi" w:cs="Tahoma"/>
          <w:sz w:val="18"/>
          <w:szCs w:val="18"/>
          <w:lang w:val="nl-BE"/>
        </w:rPr>
      </w:pPr>
    </w:p>
    <w:sectPr w:rsidR="0087781F" w:rsidRPr="00166D92" w:rsidSect="005E4344">
      <w:type w:val="continuous"/>
      <w:pgSz w:w="11906" w:h="16838"/>
      <w:pgMar w:top="284" w:right="1077" w:bottom="289"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3B6B" w:rsidRDefault="003D3B6B">
      <w:r>
        <w:separator/>
      </w:r>
    </w:p>
  </w:endnote>
  <w:endnote w:type="continuationSeparator" w:id="0">
    <w:p w:rsidR="003D3B6B" w:rsidRDefault="003D3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egia">
    <w:panose1 w:val="00000000000000000000"/>
    <w:charset w:val="02"/>
    <w:family w:val="auto"/>
    <w:notTrueType/>
    <w:pitch w:val="variable"/>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3B6B" w:rsidRDefault="003D3B6B">
      <w:r>
        <w:separator/>
      </w:r>
    </w:p>
  </w:footnote>
  <w:footnote w:type="continuationSeparator" w:id="0">
    <w:p w:rsidR="003D3B6B" w:rsidRDefault="003D3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04247F8"/>
    <w:lvl w:ilvl="0">
      <w:start w:val="1"/>
      <w:numFmt w:val="bullet"/>
      <w:pStyle w:val="Lijstopsomteken1"/>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15:restartNumberingAfterBreak="0">
    <w:nsid w:val="00000003"/>
    <w:multiLevelType w:val="multilevel"/>
    <w:tmpl w:val="00000003"/>
    <w:name w:val="WW8Num3"/>
    <w:lvl w:ilvl="0">
      <w:start w:val="3"/>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15:restartNumberingAfterBreak="0">
    <w:nsid w:val="00000004"/>
    <w:multiLevelType w:val="multilevel"/>
    <w:tmpl w:val="00000004"/>
    <w:name w:val="WW8Num4"/>
    <w:lvl w:ilvl="0">
      <w:start w:val="4"/>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15:restartNumberingAfterBreak="0">
    <w:nsid w:val="00000005"/>
    <w:multiLevelType w:val="multilevel"/>
    <w:tmpl w:val="00000005"/>
    <w:name w:val="WW8Num5"/>
    <w:lvl w:ilvl="0">
      <w:start w:val="5"/>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15:restartNumberingAfterBreak="0">
    <w:nsid w:val="005D2BE3"/>
    <w:multiLevelType w:val="hybridMultilevel"/>
    <w:tmpl w:val="A45496E2"/>
    <w:lvl w:ilvl="0" w:tplc="0813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7" w15:restartNumberingAfterBreak="0">
    <w:nsid w:val="00A60259"/>
    <w:multiLevelType w:val="hybridMultilevel"/>
    <w:tmpl w:val="DF765A20"/>
    <w:lvl w:ilvl="0" w:tplc="84F2AF7E">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1886A5E"/>
    <w:multiLevelType w:val="hybridMultilevel"/>
    <w:tmpl w:val="BBE6F68E"/>
    <w:lvl w:ilvl="0" w:tplc="FB7EBE48">
      <w:numFmt w:val="bullet"/>
      <w:lvlText w:val="•"/>
      <w:lvlJc w:val="left"/>
      <w:pPr>
        <w:ind w:left="1140" w:hanging="114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0201118F"/>
    <w:multiLevelType w:val="hybridMultilevel"/>
    <w:tmpl w:val="B58C2E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037E1FE3"/>
    <w:multiLevelType w:val="hybridMultilevel"/>
    <w:tmpl w:val="E85CD3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4084984"/>
    <w:multiLevelType w:val="hybridMultilevel"/>
    <w:tmpl w:val="476C5E24"/>
    <w:lvl w:ilvl="0" w:tplc="1D6C338E">
      <w:start w:val="1"/>
      <w:numFmt w:val="decimal"/>
      <w:lvlText w:val="%1."/>
      <w:lvlJc w:val="left"/>
      <w:pPr>
        <w:ind w:left="360" w:hanging="360"/>
      </w:pPr>
      <w:rPr>
        <w:rFonts w:hint="default"/>
        <w:b w:val="0"/>
        <w:sz w:val="18"/>
        <w:szCs w:val="18"/>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15:restartNumberingAfterBreak="0">
    <w:nsid w:val="0AF634C3"/>
    <w:multiLevelType w:val="hybridMultilevel"/>
    <w:tmpl w:val="91D65D20"/>
    <w:lvl w:ilvl="0" w:tplc="08130001">
      <w:start w:val="1"/>
      <w:numFmt w:val="bullet"/>
      <w:lvlText w:val=""/>
      <w:lvlJc w:val="left"/>
      <w:pPr>
        <w:ind w:left="1353" w:hanging="360"/>
      </w:pPr>
      <w:rPr>
        <w:rFonts w:ascii="Symbol" w:hAnsi="Symbol" w:hint="default"/>
      </w:rPr>
    </w:lvl>
    <w:lvl w:ilvl="1" w:tplc="08130003" w:tentative="1">
      <w:start w:val="1"/>
      <w:numFmt w:val="bullet"/>
      <w:lvlText w:val="o"/>
      <w:lvlJc w:val="left"/>
      <w:pPr>
        <w:ind w:left="2073" w:hanging="360"/>
      </w:pPr>
      <w:rPr>
        <w:rFonts w:ascii="Courier New" w:hAnsi="Courier New" w:cs="Courier New" w:hint="default"/>
      </w:rPr>
    </w:lvl>
    <w:lvl w:ilvl="2" w:tplc="08130005" w:tentative="1">
      <w:start w:val="1"/>
      <w:numFmt w:val="bullet"/>
      <w:lvlText w:val=""/>
      <w:lvlJc w:val="left"/>
      <w:pPr>
        <w:ind w:left="2793" w:hanging="360"/>
      </w:pPr>
      <w:rPr>
        <w:rFonts w:ascii="Wingdings" w:hAnsi="Wingdings" w:hint="default"/>
      </w:rPr>
    </w:lvl>
    <w:lvl w:ilvl="3" w:tplc="08130001" w:tentative="1">
      <w:start w:val="1"/>
      <w:numFmt w:val="bullet"/>
      <w:lvlText w:val=""/>
      <w:lvlJc w:val="left"/>
      <w:pPr>
        <w:ind w:left="3513" w:hanging="360"/>
      </w:pPr>
      <w:rPr>
        <w:rFonts w:ascii="Symbol" w:hAnsi="Symbol" w:hint="default"/>
      </w:rPr>
    </w:lvl>
    <w:lvl w:ilvl="4" w:tplc="08130003" w:tentative="1">
      <w:start w:val="1"/>
      <w:numFmt w:val="bullet"/>
      <w:lvlText w:val="o"/>
      <w:lvlJc w:val="left"/>
      <w:pPr>
        <w:ind w:left="4233" w:hanging="360"/>
      </w:pPr>
      <w:rPr>
        <w:rFonts w:ascii="Courier New" w:hAnsi="Courier New" w:cs="Courier New" w:hint="default"/>
      </w:rPr>
    </w:lvl>
    <w:lvl w:ilvl="5" w:tplc="08130005" w:tentative="1">
      <w:start w:val="1"/>
      <w:numFmt w:val="bullet"/>
      <w:lvlText w:val=""/>
      <w:lvlJc w:val="left"/>
      <w:pPr>
        <w:ind w:left="4953" w:hanging="360"/>
      </w:pPr>
      <w:rPr>
        <w:rFonts w:ascii="Wingdings" w:hAnsi="Wingdings" w:hint="default"/>
      </w:rPr>
    </w:lvl>
    <w:lvl w:ilvl="6" w:tplc="08130001" w:tentative="1">
      <w:start w:val="1"/>
      <w:numFmt w:val="bullet"/>
      <w:lvlText w:val=""/>
      <w:lvlJc w:val="left"/>
      <w:pPr>
        <w:ind w:left="5673" w:hanging="360"/>
      </w:pPr>
      <w:rPr>
        <w:rFonts w:ascii="Symbol" w:hAnsi="Symbol" w:hint="default"/>
      </w:rPr>
    </w:lvl>
    <w:lvl w:ilvl="7" w:tplc="08130003" w:tentative="1">
      <w:start w:val="1"/>
      <w:numFmt w:val="bullet"/>
      <w:lvlText w:val="o"/>
      <w:lvlJc w:val="left"/>
      <w:pPr>
        <w:ind w:left="6393" w:hanging="360"/>
      </w:pPr>
      <w:rPr>
        <w:rFonts w:ascii="Courier New" w:hAnsi="Courier New" w:cs="Courier New" w:hint="default"/>
      </w:rPr>
    </w:lvl>
    <w:lvl w:ilvl="8" w:tplc="08130005" w:tentative="1">
      <w:start w:val="1"/>
      <w:numFmt w:val="bullet"/>
      <w:lvlText w:val=""/>
      <w:lvlJc w:val="left"/>
      <w:pPr>
        <w:ind w:left="7113" w:hanging="360"/>
      </w:pPr>
      <w:rPr>
        <w:rFonts w:ascii="Wingdings" w:hAnsi="Wingdings" w:hint="default"/>
      </w:rPr>
    </w:lvl>
  </w:abstractNum>
  <w:abstractNum w:abstractNumId="13" w15:restartNumberingAfterBreak="0">
    <w:nsid w:val="0C84511A"/>
    <w:multiLevelType w:val="hybridMultilevel"/>
    <w:tmpl w:val="147C2E7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0CA709C8"/>
    <w:multiLevelType w:val="hybridMultilevel"/>
    <w:tmpl w:val="F4CAA3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135A09A4"/>
    <w:multiLevelType w:val="hybridMultilevel"/>
    <w:tmpl w:val="2E3E8A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190E677D"/>
    <w:multiLevelType w:val="hybridMultilevel"/>
    <w:tmpl w:val="7BAC0F56"/>
    <w:lvl w:ilvl="0" w:tplc="5B203B04">
      <w:start w:val="16"/>
      <w:numFmt w:val="bullet"/>
      <w:lvlText w:val=""/>
      <w:lvlJc w:val="left"/>
      <w:pPr>
        <w:ind w:left="436" w:hanging="360"/>
      </w:pPr>
      <w:rPr>
        <w:rFonts w:ascii="Symbol" w:eastAsia="Times New Roman" w:hAnsi="Symbol" w:cs="Tahoma" w:hint="default"/>
      </w:rPr>
    </w:lvl>
    <w:lvl w:ilvl="1" w:tplc="08130003" w:tentative="1">
      <w:start w:val="1"/>
      <w:numFmt w:val="bullet"/>
      <w:lvlText w:val="o"/>
      <w:lvlJc w:val="left"/>
      <w:pPr>
        <w:ind w:left="1156" w:hanging="360"/>
      </w:pPr>
      <w:rPr>
        <w:rFonts w:ascii="Courier New" w:hAnsi="Courier New" w:cs="Courier New" w:hint="default"/>
      </w:rPr>
    </w:lvl>
    <w:lvl w:ilvl="2" w:tplc="08130005" w:tentative="1">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17" w15:restartNumberingAfterBreak="0">
    <w:nsid w:val="19742CD9"/>
    <w:multiLevelType w:val="hybridMultilevel"/>
    <w:tmpl w:val="7584A7D6"/>
    <w:lvl w:ilvl="0" w:tplc="C2106C46">
      <w:start w:val="1"/>
      <w:numFmt w:val="decimal"/>
      <w:pStyle w:val="Lijstnummering1"/>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1C5C3315"/>
    <w:multiLevelType w:val="hybridMultilevel"/>
    <w:tmpl w:val="D722E0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25764BEC"/>
    <w:multiLevelType w:val="hybridMultilevel"/>
    <w:tmpl w:val="C66E15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25CC2E70"/>
    <w:multiLevelType w:val="hybridMultilevel"/>
    <w:tmpl w:val="4FD6216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298A5A6D"/>
    <w:multiLevelType w:val="hybridMultilevel"/>
    <w:tmpl w:val="E14E0CAA"/>
    <w:lvl w:ilvl="0" w:tplc="BF8A8DF4">
      <w:start w:val="1"/>
      <w:numFmt w:val="bullet"/>
      <w:pStyle w:val="Opsomming"/>
      <w:lvlText w:val=""/>
      <w:lvlJc w:val="left"/>
      <w:pPr>
        <w:ind w:left="720" w:hanging="360"/>
      </w:pPr>
      <w:rPr>
        <w:rFonts w:ascii="Symbol" w:hAnsi="Symbol" w:hint="default"/>
        <w:caps w:val="0"/>
        <w:strike w:val="0"/>
        <w:dstrike w:val="0"/>
        <w:color w:val="C0504D" w:themeColor="accent2"/>
        <w:spacing w:val="0"/>
        <w:w w:val="100"/>
        <w:position w:val="0"/>
        <w:vertAlign w:val="baseline"/>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2F870703"/>
    <w:multiLevelType w:val="hybridMultilevel"/>
    <w:tmpl w:val="420E77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488032A"/>
    <w:multiLevelType w:val="multilevel"/>
    <w:tmpl w:val="B4BE6BE6"/>
    <w:styleLink w:val="nummering-"/>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color w:val="000000" w:themeColor="text1" w:themeShade="80"/>
      </w:rPr>
    </w:lvl>
    <w:lvl w:ilvl="2">
      <w:start w:val="1"/>
      <w:numFmt w:val="lowerRoman"/>
      <w:lvlText w:val="%3."/>
      <w:lvlJc w:val="right"/>
      <w:pPr>
        <w:tabs>
          <w:tab w:val="num" w:pos="852"/>
        </w:tabs>
        <w:ind w:left="852" w:hanging="284"/>
      </w:pPr>
      <w:rPr>
        <w:rFonts w:hint="default"/>
      </w:rPr>
    </w:lvl>
    <w:lvl w:ilvl="3">
      <w:start w:val="1"/>
      <w:numFmt w:val="decimal"/>
      <w:lvlText w:val="%4."/>
      <w:lvlJc w:val="right"/>
      <w:pPr>
        <w:tabs>
          <w:tab w:val="num" w:pos="1136"/>
        </w:tabs>
        <w:ind w:left="1136" w:hanging="284"/>
      </w:pPr>
      <w:rPr>
        <w:rFonts w:hint="default"/>
      </w:rPr>
    </w:lvl>
    <w:lvl w:ilvl="4">
      <w:start w:val="1"/>
      <w:numFmt w:val="lowerLetter"/>
      <w:lvlText w:val="%5."/>
      <w:lvlJc w:val="righ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right"/>
      <w:pPr>
        <w:tabs>
          <w:tab w:val="num" w:pos="1988"/>
        </w:tabs>
        <w:ind w:left="1988" w:hanging="284"/>
      </w:pPr>
      <w:rPr>
        <w:rFonts w:hint="default"/>
      </w:rPr>
    </w:lvl>
    <w:lvl w:ilvl="7">
      <w:start w:val="1"/>
      <w:numFmt w:val="lowerLetter"/>
      <w:lvlText w:val="%8."/>
      <w:lvlJc w:val="righ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24" w15:restartNumberingAfterBreak="0">
    <w:nsid w:val="353D17F7"/>
    <w:multiLevelType w:val="hybridMultilevel"/>
    <w:tmpl w:val="1D8258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38B82FE7"/>
    <w:multiLevelType w:val="hybridMultilevel"/>
    <w:tmpl w:val="3814E23A"/>
    <w:lvl w:ilvl="0" w:tplc="0813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6" w15:restartNumberingAfterBreak="0">
    <w:nsid w:val="3FD50CE5"/>
    <w:multiLevelType w:val="hybridMultilevel"/>
    <w:tmpl w:val="CEB47A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06A700E"/>
    <w:multiLevelType w:val="hybridMultilevel"/>
    <w:tmpl w:val="C6043A52"/>
    <w:lvl w:ilvl="0" w:tplc="B342A2B4">
      <w:numFmt w:val="bullet"/>
      <w:lvlText w:val="•"/>
      <w:lvlJc w:val="left"/>
      <w:pPr>
        <w:ind w:left="-6" w:hanging="420"/>
      </w:pPr>
      <w:rPr>
        <w:rFonts w:ascii="Calibri" w:eastAsia="Times New Roman" w:hAnsi="Calibri" w:cs="Calibri" w:hint="default"/>
      </w:rPr>
    </w:lvl>
    <w:lvl w:ilvl="1" w:tplc="08130003" w:tentative="1">
      <w:start w:val="1"/>
      <w:numFmt w:val="bullet"/>
      <w:lvlText w:val="o"/>
      <w:lvlJc w:val="left"/>
      <w:pPr>
        <w:ind w:left="654" w:hanging="360"/>
      </w:pPr>
      <w:rPr>
        <w:rFonts w:ascii="Courier New" w:hAnsi="Courier New" w:cs="Courier New" w:hint="default"/>
      </w:rPr>
    </w:lvl>
    <w:lvl w:ilvl="2" w:tplc="08130005" w:tentative="1">
      <w:start w:val="1"/>
      <w:numFmt w:val="bullet"/>
      <w:lvlText w:val=""/>
      <w:lvlJc w:val="left"/>
      <w:pPr>
        <w:ind w:left="1374" w:hanging="360"/>
      </w:pPr>
      <w:rPr>
        <w:rFonts w:ascii="Wingdings" w:hAnsi="Wingdings" w:hint="default"/>
      </w:rPr>
    </w:lvl>
    <w:lvl w:ilvl="3" w:tplc="08130001" w:tentative="1">
      <w:start w:val="1"/>
      <w:numFmt w:val="bullet"/>
      <w:lvlText w:val=""/>
      <w:lvlJc w:val="left"/>
      <w:pPr>
        <w:ind w:left="2094" w:hanging="360"/>
      </w:pPr>
      <w:rPr>
        <w:rFonts w:ascii="Symbol" w:hAnsi="Symbol" w:hint="default"/>
      </w:rPr>
    </w:lvl>
    <w:lvl w:ilvl="4" w:tplc="08130003" w:tentative="1">
      <w:start w:val="1"/>
      <w:numFmt w:val="bullet"/>
      <w:lvlText w:val="o"/>
      <w:lvlJc w:val="left"/>
      <w:pPr>
        <w:ind w:left="2814" w:hanging="360"/>
      </w:pPr>
      <w:rPr>
        <w:rFonts w:ascii="Courier New" w:hAnsi="Courier New" w:cs="Courier New" w:hint="default"/>
      </w:rPr>
    </w:lvl>
    <w:lvl w:ilvl="5" w:tplc="08130005" w:tentative="1">
      <w:start w:val="1"/>
      <w:numFmt w:val="bullet"/>
      <w:lvlText w:val=""/>
      <w:lvlJc w:val="left"/>
      <w:pPr>
        <w:ind w:left="3534" w:hanging="360"/>
      </w:pPr>
      <w:rPr>
        <w:rFonts w:ascii="Wingdings" w:hAnsi="Wingdings" w:hint="default"/>
      </w:rPr>
    </w:lvl>
    <w:lvl w:ilvl="6" w:tplc="08130001" w:tentative="1">
      <w:start w:val="1"/>
      <w:numFmt w:val="bullet"/>
      <w:lvlText w:val=""/>
      <w:lvlJc w:val="left"/>
      <w:pPr>
        <w:ind w:left="4254" w:hanging="360"/>
      </w:pPr>
      <w:rPr>
        <w:rFonts w:ascii="Symbol" w:hAnsi="Symbol" w:hint="default"/>
      </w:rPr>
    </w:lvl>
    <w:lvl w:ilvl="7" w:tplc="08130003" w:tentative="1">
      <w:start w:val="1"/>
      <w:numFmt w:val="bullet"/>
      <w:lvlText w:val="o"/>
      <w:lvlJc w:val="left"/>
      <w:pPr>
        <w:ind w:left="4974" w:hanging="360"/>
      </w:pPr>
      <w:rPr>
        <w:rFonts w:ascii="Courier New" w:hAnsi="Courier New" w:cs="Courier New" w:hint="default"/>
      </w:rPr>
    </w:lvl>
    <w:lvl w:ilvl="8" w:tplc="08130005" w:tentative="1">
      <w:start w:val="1"/>
      <w:numFmt w:val="bullet"/>
      <w:lvlText w:val=""/>
      <w:lvlJc w:val="left"/>
      <w:pPr>
        <w:ind w:left="5694" w:hanging="360"/>
      </w:pPr>
      <w:rPr>
        <w:rFonts w:ascii="Wingdings" w:hAnsi="Wingdings" w:hint="default"/>
      </w:rPr>
    </w:lvl>
  </w:abstractNum>
  <w:abstractNum w:abstractNumId="28" w15:restartNumberingAfterBreak="0">
    <w:nsid w:val="49E65299"/>
    <w:multiLevelType w:val="multilevel"/>
    <w:tmpl w:val="08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0CA1F93"/>
    <w:multiLevelType w:val="hybridMultilevel"/>
    <w:tmpl w:val="529A6A86"/>
    <w:lvl w:ilvl="0" w:tplc="0413000F">
      <w:start w:val="1"/>
      <w:numFmt w:val="bullet"/>
      <w:pStyle w:val="bullets"/>
      <w:lvlText w:val=""/>
      <w:lvlJc w:val="left"/>
      <w:pPr>
        <w:tabs>
          <w:tab w:val="num" w:pos="2340"/>
        </w:tabs>
        <w:ind w:left="2340" w:hanging="360"/>
      </w:pPr>
      <w:rPr>
        <w:rFonts w:ascii="Symbol" w:hAnsi="Symbol" w:hint="default"/>
      </w:rPr>
    </w:lvl>
    <w:lvl w:ilvl="1" w:tplc="13EEEA68" w:tentative="1">
      <w:start w:val="1"/>
      <w:numFmt w:val="lowerLetter"/>
      <w:lvlText w:val="%2."/>
      <w:lvlJc w:val="left"/>
      <w:pPr>
        <w:tabs>
          <w:tab w:val="num" w:pos="2340"/>
        </w:tabs>
        <w:ind w:left="2340" w:hanging="360"/>
      </w:pPr>
    </w:lvl>
    <w:lvl w:ilvl="2" w:tplc="0413001B" w:tentative="1">
      <w:start w:val="1"/>
      <w:numFmt w:val="lowerRoman"/>
      <w:lvlText w:val="%3."/>
      <w:lvlJc w:val="right"/>
      <w:pPr>
        <w:tabs>
          <w:tab w:val="num" w:pos="3060"/>
        </w:tabs>
        <w:ind w:left="3060" w:hanging="180"/>
      </w:pPr>
    </w:lvl>
    <w:lvl w:ilvl="3" w:tplc="0413000F" w:tentative="1">
      <w:start w:val="1"/>
      <w:numFmt w:val="decimal"/>
      <w:lvlText w:val="%4."/>
      <w:lvlJc w:val="left"/>
      <w:pPr>
        <w:tabs>
          <w:tab w:val="num" w:pos="3780"/>
        </w:tabs>
        <w:ind w:left="3780" w:hanging="360"/>
      </w:pPr>
    </w:lvl>
    <w:lvl w:ilvl="4" w:tplc="04130019" w:tentative="1">
      <w:start w:val="1"/>
      <w:numFmt w:val="lowerLetter"/>
      <w:lvlText w:val="%5."/>
      <w:lvlJc w:val="left"/>
      <w:pPr>
        <w:tabs>
          <w:tab w:val="num" w:pos="4500"/>
        </w:tabs>
        <w:ind w:left="4500" w:hanging="360"/>
      </w:pPr>
    </w:lvl>
    <w:lvl w:ilvl="5" w:tplc="0413001B" w:tentative="1">
      <w:start w:val="1"/>
      <w:numFmt w:val="lowerRoman"/>
      <w:lvlText w:val="%6."/>
      <w:lvlJc w:val="right"/>
      <w:pPr>
        <w:tabs>
          <w:tab w:val="num" w:pos="5220"/>
        </w:tabs>
        <w:ind w:left="5220" w:hanging="180"/>
      </w:pPr>
    </w:lvl>
    <w:lvl w:ilvl="6" w:tplc="0413000F" w:tentative="1">
      <w:start w:val="1"/>
      <w:numFmt w:val="decimal"/>
      <w:lvlText w:val="%7."/>
      <w:lvlJc w:val="left"/>
      <w:pPr>
        <w:tabs>
          <w:tab w:val="num" w:pos="5940"/>
        </w:tabs>
        <w:ind w:left="5940" w:hanging="360"/>
      </w:pPr>
    </w:lvl>
    <w:lvl w:ilvl="7" w:tplc="04130019" w:tentative="1">
      <w:start w:val="1"/>
      <w:numFmt w:val="lowerLetter"/>
      <w:lvlText w:val="%8."/>
      <w:lvlJc w:val="left"/>
      <w:pPr>
        <w:tabs>
          <w:tab w:val="num" w:pos="6660"/>
        </w:tabs>
        <w:ind w:left="6660" w:hanging="360"/>
      </w:pPr>
    </w:lvl>
    <w:lvl w:ilvl="8" w:tplc="0413001B" w:tentative="1">
      <w:start w:val="1"/>
      <w:numFmt w:val="lowerRoman"/>
      <w:lvlText w:val="%9."/>
      <w:lvlJc w:val="right"/>
      <w:pPr>
        <w:tabs>
          <w:tab w:val="num" w:pos="7380"/>
        </w:tabs>
        <w:ind w:left="7380" w:hanging="180"/>
      </w:pPr>
    </w:lvl>
  </w:abstractNum>
  <w:abstractNum w:abstractNumId="30" w15:restartNumberingAfterBreak="0">
    <w:nsid w:val="51ED385E"/>
    <w:multiLevelType w:val="hybridMultilevel"/>
    <w:tmpl w:val="4200451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1" w15:restartNumberingAfterBreak="0">
    <w:nsid w:val="60F150B5"/>
    <w:multiLevelType w:val="multilevel"/>
    <w:tmpl w:val="A5F63A5C"/>
    <w:styleLink w:val="Opsomming-"/>
    <w:lvl w:ilvl="0">
      <w:start w:val="1"/>
      <w:numFmt w:val="bullet"/>
      <w:lvlText w:val=""/>
      <w:lvlJc w:val="left"/>
      <w:pPr>
        <w:ind w:left="284" w:hanging="284"/>
      </w:pPr>
      <w:rPr>
        <w:rFonts w:ascii="Symbol" w:hAnsi="Symbol" w:hint="default"/>
        <w:caps w:val="0"/>
        <w:strike w:val="0"/>
        <w:dstrike w:val="0"/>
        <w:color w:val="C0504D" w:themeColor="accent2"/>
        <w:spacing w:val="0"/>
        <w:w w:val="100"/>
        <w:position w:val="0"/>
        <w:vertAlign w:val="baseline"/>
      </w:rPr>
    </w:lvl>
    <w:lvl w:ilvl="1">
      <w:start w:val="1"/>
      <w:numFmt w:val="bullet"/>
      <w:lvlText w:val="-"/>
      <w:lvlJc w:val="left"/>
      <w:pPr>
        <w:ind w:left="568" w:hanging="284"/>
      </w:pPr>
      <w:rPr>
        <w:rFonts w:ascii="Arial" w:hAnsi="Arial" w:hint="default"/>
        <w:color w:val="C0504D" w:themeColor="accent2"/>
      </w:rPr>
    </w:lvl>
    <w:lvl w:ilvl="2">
      <w:start w:val="1"/>
      <w:numFmt w:val="bullet"/>
      <w:lvlText w:val=""/>
      <w:lvlJc w:val="left"/>
      <w:pPr>
        <w:ind w:left="852" w:hanging="284"/>
      </w:pPr>
      <w:rPr>
        <w:rFonts w:ascii="Wingdings" w:hAnsi="Wingdings" w:hint="default"/>
        <w:color w:val="C0504D" w:themeColor="accent2"/>
        <w:u w:color="C0504D" w:themeColor="accent2"/>
      </w:rPr>
    </w:lvl>
    <w:lvl w:ilvl="3">
      <w:start w:val="1"/>
      <w:numFmt w:val="bullet"/>
      <w:lvlText w:val=""/>
      <w:lvlJc w:val="left"/>
      <w:pPr>
        <w:ind w:left="1136" w:hanging="284"/>
      </w:pPr>
      <w:rPr>
        <w:rFonts w:ascii="Symbol" w:hAnsi="Symbol" w:hint="default"/>
        <w:color w:val="C0504D" w:themeColor="accent2"/>
        <w:u w:color="C0504D" w:themeColor="accent2"/>
      </w:rPr>
    </w:lvl>
    <w:lvl w:ilvl="4">
      <w:start w:val="1"/>
      <w:numFmt w:val="bullet"/>
      <w:lvlText w:val="o"/>
      <w:lvlJc w:val="left"/>
      <w:pPr>
        <w:ind w:left="1420" w:hanging="284"/>
      </w:pPr>
      <w:rPr>
        <w:rFonts w:ascii="Courier New" w:hAnsi="Courier New" w:hint="default"/>
        <w:color w:val="C0504D" w:themeColor="accent2"/>
        <w:u w:color="C0504D" w:themeColor="accent2"/>
      </w:rPr>
    </w:lvl>
    <w:lvl w:ilvl="5">
      <w:start w:val="1"/>
      <w:numFmt w:val="bullet"/>
      <w:lvlText w:val=""/>
      <w:lvlJc w:val="left"/>
      <w:pPr>
        <w:ind w:left="1704" w:hanging="284"/>
      </w:pPr>
      <w:rPr>
        <w:rFonts w:ascii="Wingdings" w:hAnsi="Wingdings" w:hint="default"/>
        <w:color w:val="C0504D" w:themeColor="accent2"/>
        <w:u w:color="C0504D" w:themeColor="accent2"/>
      </w:rPr>
    </w:lvl>
    <w:lvl w:ilvl="6">
      <w:start w:val="1"/>
      <w:numFmt w:val="bullet"/>
      <w:lvlText w:val=""/>
      <w:lvlJc w:val="left"/>
      <w:pPr>
        <w:ind w:left="1988" w:hanging="284"/>
      </w:pPr>
      <w:rPr>
        <w:rFonts w:ascii="Symbol" w:hAnsi="Symbol" w:hint="default"/>
        <w:color w:val="C0504D" w:themeColor="accent2"/>
        <w:u w:color="C0504D" w:themeColor="accent2"/>
      </w:rPr>
    </w:lvl>
    <w:lvl w:ilvl="7">
      <w:start w:val="1"/>
      <w:numFmt w:val="bullet"/>
      <w:lvlText w:val="o"/>
      <w:lvlJc w:val="left"/>
      <w:pPr>
        <w:ind w:left="2272" w:hanging="284"/>
      </w:pPr>
      <w:rPr>
        <w:rFonts w:ascii="Courier New" w:hAnsi="Courier New" w:hint="default"/>
        <w:u w:color="C0504D" w:themeColor="accent2"/>
      </w:rPr>
    </w:lvl>
    <w:lvl w:ilvl="8">
      <w:start w:val="1"/>
      <w:numFmt w:val="bullet"/>
      <w:lvlText w:val=""/>
      <w:lvlJc w:val="left"/>
      <w:pPr>
        <w:ind w:left="2556" w:hanging="284"/>
      </w:pPr>
      <w:rPr>
        <w:rFonts w:ascii="Wingdings" w:hAnsi="Wingdings" w:hint="default"/>
        <w:u w:color="C0504D" w:themeColor="accent2"/>
      </w:rPr>
    </w:lvl>
  </w:abstractNum>
  <w:abstractNum w:abstractNumId="32" w15:restartNumberingAfterBreak="0">
    <w:nsid w:val="68D16752"/>
    <w:multiLevelType w:val="hybridMultilevel"/>
    <w:tmpl w:val="2A28896E"/>
    <w:lvl w:ilvl="0" w:tplc="08130001">
      <w:start w:val="1"/>
      <w:numFmt w:val="bullet"/>
      <w:lvlText w:val=""/>
      <w:lvlJc w:val="left"/>
      <w:pPr>
        <w:ind w:left="1065" w:hanging="705"/>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EA16335"/>
    <w:multiLevelType w:val="hybridMultilevel"/>
    <w:tmpl w:val="8494A38C"/>
    <w:lvl w:ilvl="0" w:tplc="26803F14">
      <w:numFmt w:val="bullet"/>
      <w:lvlText w:val="-"/>
      <w:lvlJc w:val="left"/>
      <w:pPr>
        <w:ind w:left="360" w:hanging="360"/>
      </w:pPr>
      <w:rPr>
        <w:rFonts w:ascii="AvantGarde" w:eastAsiaTheme="minorEastAsia" w:hAnsi="AvantGarde" w:cs="AvantGarde"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4" w15:restartNumberingAfterBreak="0">
    <w:nsid w:val="70BF199C"/>
    <w:multiLevelType w:val="hybridMultilevel"/>
    <w:tmpl w:val="3F98320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72C364A9"/>
    <w:multiLevelType w:val="hybridMultilevel"/>
    <w:tmpl w:val="7C6A953A"/>
    <w:lvl w:ilvl="0" w:tplc="FB7EBE48">
      <w:numFmt w:val="bullet"/>
      <w:lvlText w:val="•"/>
      <w:lvlJc w:val="left"/>
      <w:pPr>
        <w:ind w:left="1140" w:hanging="1140"/>
      </w:pPr>
      <w:rPr>
        <w:rFonts w:ascii="Calibri" w:eastAsia="Times New Roman"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36" w15:restartNumberingAfterBreak="0">
    <w:nsid w:val="73570EDB"/>
    <w:multiLevelType w:val="hybridMultilevel"/>
    <w:tmpl w:val="4E20B9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6B3756F"/>
    <w:multiLevelType w:val="hybridMultilevel"/>
    <w:tmpl w:val="A2369858"/>
    <w:lvl w:ilvl="0" w:tplc="6C3A4752">
      <w:start w:val="1"/>
      <w:numFmt w:val="decimal"/>
      <w:lvlText w:val="%1."/>
      <w:lvlJc w:val="left"/>
      <w:pPr>
        <w:ind w:left="76" w:hanging="360"/>
      </w:pPr>
      <w:rPr>
        <w:rFonts w:hint="default"/>
      </w:rPr>
    </w:lvl>
    <w:lvl w:ilvl="1" w:tplc="08130019" w:tentative="1">
      <w:start w:val="1"/>
      <w:numFmt w:val="lowerLetter"/>
      <w:lvlText w:val="%2."/>
      <w:lvlJc w:val="left"/>
      <w:pPr>
        <w:ind w:left="796" w:hanging="360"/>
      </w:pPr>
    </w:lvl>
    <w:lvl w:ilvl="2" w:tplc="0813001B" w:tentative="1">
      <w:start w:val="1"/>
      <w:numFmt w:val="lowerRoman"/>
      <w:lvlText w:val="%3."/>
      <w:lvlJc w:val="right"/>
      <w:pPr>
        <w:ind w:left="1516" w:hanging="180"/>
      </w:pPr>
    </w:lvl>
    <w:lvl w:ilvl="3" w:tplc="0813000F" w:tentative="1">
      <w:start w:val="1"/>
      <w:numFmt w:val="decimal"/>
      <w:lvlText w:val="%4."/>
      <w:lvlJc w:val="left"/>
      <w:pPr>
        <w:ind w:left="2236" w:hanging="360"/>
      </w:pPr>
    </w:lvl>
    <w:lvl w:ilvl="4" w:tplc="08130019" w:tentative="1">
      <w:start w:val="1"/>
      <w:numFmt w:val="lowerLetter"/>
      <w:lvlText w:val="%5."/>
      <w:lvlJc w:val="left"/>
      <w:pPr>
        <w:ind w:left="2956" w:hanging="360"/>
      </w:pPr>
    </w:lvl>
    <w:lvl w:ilvl="5" w:tplc="0813001B" w:tentative="1">
      <w:start w:val="1"/>
      <w:numFmt w:val="lowerRoman"/>
      <w:lvlText w:val="%6."/>
      <w:lvlJc w:val="right"/>
      <w:pPr>
        <w:ind w:left="3676" w:hanging="180"/>
      </w:pPr>
    </w:lvl>
    <w:lvl w:ilvl="6" w:tplc="0813000F" w:tentative="1">
      <w:start w:val="1"/>
      <w:numFmt w:val="decimal"/>
      <w:lvlText w:val="%7."/>
      <w:lvlJc w:val="left"/>
      <w:pPr>
        <w:ind w:left="4396" w:hanging="360"/>
      </w:pPr>
    </w:lvl>
    <w:lvl w:ilvl="7" w:tplc="08130019" w:tentative="1">
      <w:start w:val="1"/>
      <w:numFmt w:val="lowerLetter"/>
      <w:lvlText w:val="%8."/>
      <w:lvlJc w:val="left"/>
      <w:pPr>
        <w:ind w:left="5116" w:hanging="360"/>
      </w:pPr>
    </w:lvl>
    <w:lvl w:ilvl="8" w:tplc="0813001B" w:tentative="1">
      <w:start w:val="1"/>
      <w:numFmt w:val="lowerRoman"/>
      <w:lvlText w:val="%9."/>
      <w:lvlJc w:val="right"/>
      <w:pPr>
        <w:ind w:left="5836" w:hanging="180"/>
      </w:pPr>
    </w:lvl>
  </w:abstractNum>
  <w:abstractNum w:abstractNumId="38" w15:restartNumberingAfterBreak="0">
    <w:nsid w:val="78EA7815"/>
    <w:multiLevelType w:val="hybridMultilevel"/>
    <w:tmpl w:val="3546183A"/>
    <w:lvl w:ilvl="0" w:tplc="08130001">
      <w:start w:val="1"/>
      <w:numFmt w:val="bullet"/>
      <w:lvlText w:val=""/>
      <w:lvlJc w:val="left"/>
      <w:pPr>
        <w:ind w:left="1353" w:hanging="360"/>
      </w:pPr>
      <w:rPr>
        <w:rFonts w:ascii="Symbol" w:hAnsi="Symbol" w:hint="default"/>
      </w:rPr>
    </w:lvl>
    <w:lvl w:ilvl="1" w:tplc="08130003" w:tentative="1">
      <w:start w:val="1"/>
      <w:numFmt w:val="bullet"/>
      <w:lvlText w:val="o"/>
      <w:lvlJc w:val="left"/>
      <w:pPr>
        <w:ind w:left="2073" w:hanging="360"/>
      </w:pPr>
      <w:rPr>
        <w:rFonts w:ascii="Courier New" w:hAnsi="Courier New" w:cs="Courier New" w:hint="default"/>
      </w:rPr>
    </w:lvl>
    <w:lvl w:ilvl="2" w:tplc="08130005" w:tentative="1">
      <w:start w:val="1"/>
      <w:numFmt w:val="bullet"/>
      <w:lvlText w:val=""/>
      <w:lvlJc w:val="left"/>
      <w:pPr>
        <w:ind w:left="2793" w:hanging="360"/>
      </w:pPr>
      <w:rPr>
        <w:rFonts w:ascii="Wingdings" w:hAnsi="Wingdings" w:hint="default"/>
      </w:rPr>
    </w:lvl>
    <w:lvl w:ilvl="3" w:tplc="08130001" w:tentative="1">
      <w:start w:val="1"/>
      <w:numFmt w:val="bullet"/>
      <w:lvlText w:val=""/>
      <w:lvlJc w:val="left"/>
      <w:pPr>
        <w:ind w:left="3513" w:hanging="360"/>
      </w:pPr>
      <w:rPr>
        <w:rFonts w:ascii="Symbol" w:hAnsi="Symbol" w:hint="default"/>
      </w:rPr>
    </w:lvl>
    <w:lvl w:ilvl="4" w:tplc="08130003" w:tentative="1">
      <w:start w:val="1"/>
      <w:numFmt w:val="bullet"/>
      <w:lvlText w:val="o"/>
      <w:lvlJc w:val="left"/>
      <w:pPr>
        <w:ind w:left="4233" w:hanging="360"/>
      </w:pPr>
      <w:rPr>
        <w:rFonts w:ascii="Courier New" w:hAnsi="Courier New" w:cs="Courier New" w:hint="default"/>
      </w:rPr>
    </w:lvl>
    <w:lvl w:ilvl="5" w:tplc="08130005" w:tentative="1">
      <w:start w:val="1"/>
      <w:numFmt w:val="bullet"/>
      <w:lvlText w:val=""/>
      <w:lvlJc w:val="left"/>
      <w:pPr>
        <w:ind w:left="4953" w:hanging="360"/>
      </w:pPr>
      <w:rPr>
        <w:rFonts w:ascii="Wingdings" w:hAnsi="Wingdings" w:hint="default"/>
      </w:rPr>
    </w:lvl>
    <w:lvl w:ilvl="6" w:tplc="08130001" w:tentative="1">
      <w:start w:val="1"/>
      <w:numFmt w:val="bullet"/>
      <w:lvlText w:val=""/>
      <w:lvlJc w:val="left"/>
      <w:pPr>
        <w:ind w:left="5673" w:hanging="360"/>
      </w:pPr>
      <w:rPr>
        <w:rFonts w:ascii="Symbol" w:hAnsi="Symbol" w:hint="default"/>
      </w:rPr>
    </w:lvl>
    <w:lvl w:ilvl="7" w:tplc="08130003" w:tentative="1">
      <w:start w:val="1"/>
      <w:numFmt w:val="bullet"/>
      <w:lvlText w:val="o"/>
      <w:lvlJc w:val="left"/>
      <w:pPr>
        <w:ind w:left="6393" w:hanging="360"/>
      </w:pPr>
      <w:rPr>
        <w:rFonts w:ascii="Courier New" w:hAnsi="Courier New" w:cs="Courier New" w:hint="default"/>
      </w:rPr>
    </w:lvl>
    <w:lvl w:ilvl="8" w:tplc="08130005" w:tentative="1">
      <w:start w:val="1"/>
      <w:numFmt w:val="bullet"/>
      <w:lvlText w:val=""/>
      <w:lvlJc w:val="left"/>
      <w:pPr>
        <w:ind w:left="7113" w:hanging="360"/>
      </w:pPr>
      <w:rPr>
        <w:rFonts w:ascii="Wingdings" w:hAnsi="Wingdings" w:hint="default"/>
      </w:rPr>
    </w:lvl>
  </w:abstractNum>
  <w:abstractNum w:abstractNumId="39" w15:restartNumberingAfterBreak="0">
    <w:nsid w:val="79807971"/>
    <w:multiLevelType w:val="hybridMultilevel"/>
    <w:tmpl w:val="4EAED4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D893345"/>
    <w:multiLevelType w:val="hybridMultilevel"/>
    <w:tmpl w:val="390E26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E530578"/>
    <w:multiLevelType w:val="hybridMultilevel"/>
    <w:tmpl w:val="E18AEE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ED22205"/>
    <w:multiLevelType w:val="hybridMultilevel"/>
    <w:tmpl w:val="B726B972"/>
    <w:lvl w:ilvl="0" w:tplc="08130001">
      <w:start w:val="1"/>
      <w:numFmt w:val="bullet"/>
      <w:lvlText w:val=""/>
      <w:lvlJc w:val="left"/>
      <w:pPr>
        <w:ind w:left="436" w:hanging="360"/>
      </w:pPr>
      <w:rPr>
        <w:rFonts w:ascii="Symbol" w:hAnsi="Symbol" w:hint="default"/>
      </w:rPr>
    </w:lvl>
    <w:lvl w:ilvl="1" w:tplc="08130003" w:tentative="1">
      <w:start w:val="1"/>
      <w:numFmt w:val="bullet"/>
      <w:lvlText w:val="o"/>
      <w:lvlJc w:val="left"/>
      <w:pPr>
        <w:ind w:left="1156" w:hanging="360"/>
      </w:pPr>
      <w:rPr>
        <w:rFonts w:ascii="Courier New" w:hAnsi="Courier New" w:cs="Courier New" w:hint="default"/>
      </w:rPr>
    </w:lvl>
    <w:lvl w:ilvl="2" w:tplc="08130005" w:tentative="1">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43" w15:restartNumberingAfterBreak="0">
    <w:nsid w:val="7F9D71E3"/>
    <w:multiLevelType w:val="hybridMultilevel"/>
    <w:tmpl w:val="BF3AC6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9"/>
  </w:num>
  <w:num w:numId="2">
    <w:abstractNumId w:val="28"/>
  </w:num>
  <w:num w:numId="3">
    <w:abstractNumId w:val="0"/>
  </w:num>
  <w:num w:numId="4">
    <w:abstractNumId w:val="17"/>
  </w:num>
  <w:num w:numId="5">
    <w:abstractNumId w:val="23"/>
  </w:num>
  <w:num w:numId="6">
    <w:abstractNumId w:val="21"/>
  </w:num>
  <w:num w:numId="7">
    <w:abstractNumId w:val="31"/>
  </w:num>
  <w:num w:numId="8">
    <w:abstractNumId w:val="26"/>
  </w:num>
  <w:num w:numId="9">
    <w:abstractNumId w:val="22"/>
  </w:num>
  <w:num w:numId="10">
    <w:abstractNumId w:val="15"/>
  </w:num>
  <w:num w:numId="11">
    <w:abstractNumId w:val="37"/>
  </w:num>
  <w:num w:numId="12">
    <w:abstractNumId w:val="14"/>
  </w:num>
  <w:num w:numId="13">
    <w:abstractNumId w:val="16"/>
  </w:num>
  <w:num w:numId="14">
    <w:abstractNumId w:val="9"/>
  </w:num>
  <w:num w:numId="15">
    <w:abstractNumId w:val="36"/>
  </w:num>
  <w:num w:numId="16">
    <w:abstractNumId w:val="38"/>
  </w:num>
  <w:num w:numId="17">
    <w:abstractNumId w:val="39"/>
  </w:num>
  <w:num w:numId="18">
    <w:abstractNumId w:val="11"/>
  </w:num>
  <w:num w:numId="19">
    <w:abstractNumId w:val="41"/>
  </w:num>
  <w:num w:numId="20">
    <w:abstractNumId w:val="20"/>
  </w:num>
  <w:num w:numId="21">
    <w:abstractNumId w:val="6"/>
  </w:num>
  <w:num w:numId="22">
    <w:abstractNumId w:val="43"/>
  </w:num>
  <w:num w:numId="23">
    <w:abstractNumId w:val="35"/>
  </w:num>
  <w:num w:numId="24">
    <w:abstractNumId w:val="8"/>
  </w:num>
  <w:num w:numId="25">
    <w:abstractNumId w:val="27"/>
  </w:num>
  <w:num w:numId="26">
    <w:abstractNumId w:val="8"/>
  </w:num>
  <w:num w:numId="27">
    <w:abstractNumId w:val="30"/>
  </w:num>
  <w:num w:numId="28">
    <w:abstractNumId w:val="40"/>
  </w:num>
  <w:num w:numId="29">
    <w:abstractNumId w:val="19"/>
  </w:num>
  <w:num w:numId="30">
    <w:abstractNumId w:val="10"/>
  </w:num>
  <w:num w:numId="31">
    <w:abstractNumId w:val="32"/>
  </w:num>
  <w:num w:numId="32">
    <w:abstractNumId w:val="12"/>
  </w:num>
  <w:num w:numId="33">
    <w:abstractNumId w:val="33"/>
  </w:num>
  <w:num w:numId="34">
    <w:abstractNumId w:val="7"/>
  </w:num>
  <w:num w:numId="35">
    <w:abstractNumId w:val="34"/>
  </w:num>
  <w:num w:numId="36">
    <w:abstractNumId w:val="24"/>
  </w:num>
  <w:num w:numId="37">
    <w:abstractNumId w:val="13"/>
  </w:num>
  <w:num w:numId="38">
    <w:abstractNumId w:val="25"/>
  </w:num>
  <w:num w:numId="39">
    <w:abstractNumId w:val="42"/>
  </w:num>
  <w:num w:numId="4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284"/>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B1E"/>
    <w:rsid w:val="0001011C"/>
    <w:rsid w:val="00011D33"/>
    <w:rsid w:val="00015CAE"/>
    <w:rsid w:val="00026F8D"/>
    <w:rsid w:val="000303FA"/>
    <w:rsid w:val="00030C1A"/>
    <w:rsid w:val="00034AFC"/>
    <w:rsid w:val="00037993"/>
    <w:rsid w:val="00037E3E"/>
    <w:rsid w:val="00041740"/>
    <w:rsid w:val="000438E9"/>
    <w:rsid w:val="0004717F"/>
    <w:rsid w:val="000514FC"/>
    <w:rsid w:val="00052D75"/>
    <w:rsid w:val="00057120"/>
    <w:rsid w:val="00060B73"/>
    <w:rsid w:val="00061AB8"/>
    <w:rsid w:val="00063AD1"/>
    <w:rsid w:val="000711BA"/>
    <w:rsid w:val="00072166"/>
    <w:rsid w:val="00073B5B"/>
    <w:rsid w:val="00074171"/>
    <w:rsid w:val="00080F8F"/>
    <w:rsid w:val="00081FA7"/>
    <w:rsid w:val="0008383C"/>
    <w:rsid w:val="00084388"/>
    <w:rsid w:val="00086058"/>
    <w:rsid w:val="00087C20"/>
    <w:rsid w:val="00087F06"/>
    <w:rsid w:val="00091A86"/>
    <w:rsid w:val="0009499F"/>
    <w:rsid w:val="000968D7"/>
    <w:rsid w:val="000A05DB"/>
    <w:rsid w:val="000B1A9D"/>
    <w:rsid w:val="000B2179"/>
    <w:rsid w:val="000B58CD"/>
    <w:rsid w:val="000B5F9A"/>
    <w:rsid w:val="000C1289"/>
    <w:rsid w:val="000C4F2E"/>
    <w:rsid w:val="000D1FBA"/>
    <w:rsid w:val="000D207D"/>
    <w:rsid w:val="000D2442"/>
    <w:rsid w:val="000D2B01"/>
    <w:rsid w:val="000D32BC"/>
    <w:rsid w:val="000D4474"/>
    <w:rsid w:val="000E40FA"/>
    <w:rsid w:val="000F034F"/>
    <w:rsid w:val="000F09D9"/>
    <w:rsid w:val="000F1931"/>
    <w:rsid w:val="000F2DA4"/>
    <w:rsid w:val="000F7283"/>
    <w:rsid w:val="00100A05"/>
    <w:rsid w:val="00114DA9"/>
    <w:rsid w:val="00116A53"/>
    <w:rsid w:val="00120B52"/>
    <w:rsid w:val="001268D0"/>
    <w:rsid w:val="001320F0"/>
    <w:rsid w:val="00135832"/>
    <w:rsid w:val="001371BA"/>
    <w:rsid w:val="00142CB9"/>
    <w:rsid w:val="00144F02"/>
    <w:rsid w:val="00147AE3"/>
    <w:rsid w:val="00156A97"/>
    <w:rsid w:val="00160A42"/>
    <w:rsid w:val="00161AE5"/>
    <w:rsid w:val="00161F97"/>
    <w:rsid w:val="00166489"/>
    <w:rsid w:val="001665ED"/>
    <w:rsid w:val="00166D92"/>
    <w:rsid w:val="001712BA"/>
    <w:rsid w:val="001716FF"/>
    <w:rsid w:val="00184ACA"/>
    <w:rsid w:val="0019206F"/>
    <w:rsid w:val="001A2A1D"/>
    <w:rsid w:val="001A592B"/>
    <w:rsid w:val="001B2FE5"/>
    <w:rsid w:val="001B4DF0"/>
    <w:rsid w:val="001B563C"/>
    <w:rsid w:val="001C0707"/>
    <w:rsid w:val="001C2192"/>
    <w:rsid w:val="001D1A8E"/>
    <w:rsid w:val="001D7FC0"/>
    <w:rsid w:val="001E167E"/>
    <w:rsid w:val="001E34A3"/>
    <w:rsid w:val="001E3D09"/>
    <w:rsid w:val="001E65BE"/>
    <w:rsid w:val="001F1795"/>
    <w:rsid w:val="001F3212"/>
    <w:rsid w:val="00200A32"/>
    <w:rsid w:val="00204224"/>
    <w:rsid w:val="00207833"/>
    <w:rsid w:val="002115AC"/>
    <w:rsid w:val="002233F6"/>
    <w:rsid w:val="00224AD5"/>
    <w:rsid w:val="00226E54"/>
    <w:rsid w:val="002338F3"/>
    <w:rsid w:val="0023544E"/>
    <w:rsid w:val="00240DD1"/>
    <w:rsid w:val="00246C3D"/>
    <w:rsid w:val="002502F2"/>
    <w:rsid w:val="0025041B"/>
    <w:rsid w:val="002526F9"/>
    <w:rsid w:val="00253B82"/>
    <w:rsid w:val="00253E70"/>
    <w:rsid w:val="00261190"/>
    <w:rsid w:val="00263895"/>
    <w:rsid w:val="0026405C"/>
    <w:rsid w:val="002717F4"/>
    <w:rsid w:val="00272599"/>
    <w:rsid w:val="00280CCF"/>
    <w:rsid w:val="00283E99"/>
    <w:rsid w:val="002855F9"/>
    <w:rsid w:val="00287802"/>
    <w:rsid w:val="0029058D"/>
    <w:rsid w:val="0029669F"/>
    <w:rsid w:val="002972AD"/>
    <w:rsid w:val="002979A0"/>
    <w:rsid w:val="00297BA4"/>
    <w:rsid w:val="00297E35"/>
    <w:rsid w:val="002A16D2"/>
    <w:rsid w:val="002A2ADE"/>
    <w:rsid w:val="002A3A3D"/>
    <w:rsid w:val="002A663E"/>
    <w:rsid w:val="002B058E"/>
    <w:rsid w:val="002B0F53"/>
    <w:rsid w:val="002B4AB2"/>
    <w:rsid w:val="002C0121"/>
    <w:rsid w:val="002C3427"/>
    <w:rsid w:val="002C7BBA"/>
    <w:rsid w:val="002D2AE8"/>
    <w:rsid w:val="002D2FA7"/>
    <w:rsid w:val="002E1653"/>
    <w:rsid w:val="002E1764"/>
    <w:rsid w:val="002E257E"/>
    <w:rsid w:val="002E2F7A"/>
    <w:rsid w:val="002E398B"/>
    <w:rsid w:val="002E3F8E"/>
    <w:rsid w:val="002F7A20"/>
    <w:rsid w:val="0030228B"/>
    <w:rsid w:val="00302B65"/>
    <w:rsid w:val="00303130"/>
    <w:rsid w:val="00304C92"/>
    <w:rsid w:val="00306921"/>
    <w:rsid w:val="0030710A"/>
    <w:rsid w:val="0031346C"/>
    <w:rsid w:val="003165A6"/>
    <w:rsid w:val="00322F47"/>
    <w:rsid w:val="00337D21"/>
    <w:rsid w:val="0034234D"/>
    <w:rsid w:val="0034402E"/>
    <w:rsid w:val="003472C5"/>
    <w:rsid w:val="0035041F"/>
    <w:rsid w:val="0035112B"/>
    <w:rsid w:val="00352A94"/>
    <w:rsid w:val="00355A77"/>
    <w:rsid w:val="00360DC5"/>
    <w:rsid w:val="00362C5B"/>
    <w:rsid w:val="00366694"/>
    <w:rsid w:val="00367B3A"/>
    <w:rsid w:val="0037444E"/>
    <w:rsid w:val="00376965"/>
    <w:rsid w:val="00383B67"/>
    <w:rsid w:val="003939AD"/>
    <w:rsid w:val="003939E4"/>
    <w:rsid w:val="00393FFA"/>
    <w:rsid w:val="00394304"/>
    <w:rsid w:val="003958EC"/>
    <w:rsid w:val="003A037C"/>
    <w:rsid w:val="003A1DDE"/>
    <w:rsid w:val="003A2916"/>
    <w:rsid w:val="003A2DD6"/>
    <w:rsid w:val="003B2C22"/>
    <w:rsid w:val="003B3BA2"/>
    <w:rsid w:val="003B579C"/>
    <w:rsid w:val="003B65CB"/>
    <w:rsid w:val="003B73D8"/>
    <w:rsid w:val="003C114A"/>
    <w:rsid w:val="003C3E09"/>
    <w:rsid w:val="003C4C0D"/>
    <w:rsid w:val="003D0086"/>
    <w:rsid w:val="003D2DFE"/>
    <w:rsid w:val="003D323D"/>
    <w:rsid w:val="003D3B6B"/>
    <w:rsid w:val="003D43E5"/>
    <w:rsid w:val="003D5403"/>
    <w:rsid w:val="003D7117"/>
    <w:rsid w:val="003E260A"/>
    <w:rsid w:val="003F171C"/>
    <w:rsid w:val="003F25EF"/>
    <w:rsid w:val="003F532D"/>
    <w:rsid w:val="003F6408"/>
    <w:rsid w:val="00406BFB"/>
    <w:rsid w:val="0040735D"/>
    <w:rsid w:val="00410E8B"/>
    <w:rsid w:val="004146DA"/>
    <w:rsid w:val="00417D0E"/>
    <w:rsid w:val="00420991"/>
    <w:rsid w:val="004240C8"/>
    <w:rsid w:val="00424317"/>
    <w:rsid w:val="004246E0"/>
    <w:rsid w:val="004260C7"/>
    <w:rsid w:val="0043548F"/>
    <w:rsid w:val="00437F06"/>
    <w:rsid w:val="00440B7E"/>
    <w:rsid w:val="00441135"/>
    <w:rsid w:val="00441771"/>
    <w:rsid w:val="004431D9"/>
    <w:rsid w:val="00454739"/>
    <w:rsid w:val="00460CB5"/>
    <w:rsid w:val="00466D9C"/>
    <w:rsid w:val="00466FBC"/>
    <w:rsid w:val="00471311"/>
    <w:rsid w:val="00473064"/>
    <w:rsid w:val="004741AB"/>
    <w:rsid w:val="00476B49"/>
    <w:rsid w:val="00483FFD"/>
    <w:rsid w:val="004841AE"/>
    <w:rsid w:val="00492CBD"/>
    <w:rsid w:val="00494A37"/>
    <w:rsid w:val="00494F81"/>
    <w:rsid w:val="00495AF7"/>
    <w:rsid w:val="00497BC3"/>
    <w:rsid w:val="004A35F8"/>
    <w:rsid w:val="004A3A9F"/>
    <w:rsid w:val="004A54BB"/>
    <w:rsid w:val="004A61BC"/>
    <w:rsid w:val="004A6946"/>
    <w:rsid w:val="004C1A7C"/>
    <w:rsid w:val="004C2BD3"/>
    <w:rsid w:val="004C307E"/>
    <w:rsid w:val="004C4E86"/>
    <w:rsid w:val="004C7849"/>
    <w:rsid w:val="004C7C40"/>
    <w:rsid w:val="004D0F4B"/>
    <w:rsid w:val="004D62E4"/>
    <w:rsid w:val="004D665B"/>
    <w:rsid w:val="004D7D13"/>
    <w:rsid w:val="004E1A4A"/>
    <w:rsid w:val="004F04C8"/>
    <w:rsid w:val="004F0A09"/>
    <w:rsid w:val="004F3827"/>
    <w:rsid w:val="004F729E"/>
    <w:rsid w:val="0050338A"/>
    <w:rsid w:val="00511127"/>
    <w:rsid w:val="00522370"/>
    <w:rsid w:val="0052611B"/>
    <w:rsid w:val="00526FEE"/>
    <w:rsid w:val="00530362"/>
    <w:rsid w:val="00531365"/>
    <w:rsid w:val="005327A9"/>
    <w:rsid w:val="00535009"/>
    <w:rsid w:val="00544DA7"/>
    <w:rsid w:val="005454C3"/>
    <w:rsid w:val="00552237"/>
    <w:rsid w:val="00554C1C"/>
    <w:rsid w:val="005552AE"/>
    <w:rsid w:val="00565A83"/>
    <w:rsid w:val="00577BCE"/>
    <w:rsid w:val="0058263D"/>
    <w:rsid w:val="005827D4"/>
    <w:rsid w:val="00590CC7"/>
    <w:rsid w:val="00590E3C"/>
    <w:rsid w:val="00591CAA"/>
    <w:rsid w:val="005A012A"/>
    <w:rsid w:val="005A4583"/>
    <w:rsid w:val="005A4AF2"/>
    <w:rsid w:val="005B17A4"/>
    <w:rsid w:val="005B33C4"/>
    <w:rsid w:val="005B52E8"/>
    <w:rsid w:val="005B6BA8"/>
    <w:rsid w:val="005C1646"/>
    <w:rsid w:val="005C23D2"/>
    <w:rsid w:val="005C4497"/>
    <w:rsid w:val="005C4F40"/>
    <w:rsid w:val="005C6273"/>
    <w:rsid w:val="005D34C1"/>
    <w:rsid w:val="005D3FA9"/>
    <w:rsid w:val="005D71A5"/>
    <w:rsid w:val="005E0ED9"/>
    <w:rsid w:val="005E3DCD"/>
    <w:rsid w:val="005E4344"/>
    <w:rsid w:val="005E4769"/>
    <w:rsid w:val="005E48FA"/>
    <w:rsid w:val="005E62A1"/>
    <w:rsid w:val="005F1894"/>
    <w:rsid w:val="005F7B48"/>
    <w:rsid w:val="00600872"/>
    <w:rsid w:val="00601013"/>
    <w:rsid w:val="00602BAD"/>
    <w:rsid w:val="00602DF6"/>
    <w:rsid w:val="00604B0B"/>
    <w:rsid w:val="006116F5"/>
    <w:rsid w:val="00615E6D"/>
    <w:rsid w:val="00624B5E"/>
    <w:rsid w:val="0062527A"/>
    <w:rsid w:val="00626EEF"/>
    <w:rsid w:val="00627901"/>
    <w:rsid w:val="006441D5"/>
    <w:rsid w:val="00652CBC"/>
    <w:rsid w:val="00653465"/>
    <w:rsid w:val="006540E5"/>
    <w:rsid w:val="00655A57"/>
    <w:rsid w:val="006602FA"/>
    <w:rsid w:val="00661471"/>
    <w:rsid w:val="00661CB9"/>
    <w:rsid w:val="00664EA4"/>
    <w:rsid w:val="00665697"/>
    <w:rsid w:val="00666B1E"/>
    <w:rsid w:val="00674088"/>
    <w:rsid w:val="006752A6"/>
    <w:rsid w:val="006812EC"/>
    <w:rsid w:val="006836B3"/>
    <w:rsid w:val="006947CE"/>
    <w:rsid w:val="00694DFA"/>
    <w:rsid w:val="00697112"/>
    <w:rsid w:val="00697D91"/>
    <w:rsid w:val="00697F2B"/>
    <w:rsid w:val="006A442D"/>
    <w:rsid w:val="006A4B53"/>
    <w:rsid w:val="006B3F20"/>
    <w:rsid w:val="006C0AD4"/>
    <w:rsid w:val="006D59F2"/>
    <w:rsid w:val="006D6976"/>
    <w:rsid w:val="006E0590"/>
    <w:rsid w:val="006E20BF"/>
    <w:rsid w:val="006E4CDB"/>
    <w:rsid w:val="006E683E"/>
    <w:rsid w:val="006E6931"/>
    <w:rsid w:val="006F38F4"/>
    <w:rsid w:val="006F699D"/>
    <w:rsid w:val="006F6F07"/>
    <w:rsid w:val="006F7A22"/>
    <w:rsid w:val="006F7FBF"/>
    <w:rsid w:val="00706D7A"/>
    <w:rsid w:val="007119E2"/>
    <w:rsid w:val="007144E8"/>
    <w:rsid w:val="00715F90"/>
    <w:rsid w:val="00717BB0"/>
    <w:rsid w:val="00723801"/>
    <w:rsid w:val="007309F1"/>
    <w:rsid w:val="00735FF6"/>
    <w:rsid w:val="00740AB6"/>
    <w:rsid w:val="00743E7D"/>
    <w:rsid w:val="007443A1"/>
    <w:rsid w:val="00753279"/>
    <w:rsid w:val="00757890"/>
    <w:rsid w:val="0076177C"/>
    <w:rsid w:val="00773133"/>
    <w:rsid w:val="00782004"/>
    <w:rsid w:val="007828D1"/>
    <w:rsid w:val="00792654"/>
    <w:rsid w:val="007957D9"/>
    <w:rsid w:val="00795D92"/>
    <w:rsid w:val="00797A07"/>
    <w:rsid w:val="007A1012"/>
    <w:rsid w:val="007A4121"/>
    <w:rsid w:val="007A55A1"/>
    <w:rsid w:val="007B63EE"/>
    <w:rsid w:val="007C4104"/>
    <w:rsid w:val="007C4BBB"/>
    <w:rsid w:val="007D1710"/>
    <w:rsid w:val="007D56AE"/>
    <w:rsid w:val="007D7C8B"/>
    <w:rsid w:val="007E1311"/>
    <w:rsid w:val="007E1DC1"/>
    <w:rsid w:val="007E28D3"/>
    <w:rsid w:val="007E2F83"/>
    <w:rsid w:val="007E30C9"/>
    <w:rsid w:val="008038CB"/>
    <w:rsid w:val="0080490A"/>
    <w:rsid w:val="00805081"/>
    <w:rsid w:val="00811BCF"/>
    <w:rsid w:val="00813B33"/>
    <w:rsid w:val="008157C8"/>
    <w:rsid w:val="0082178B"/>
    <w:rsid w:val="00823684"/>
    <w:rsid w:val="0084236E"/>
    <w:rsid w:val="00842CDE"/>
    <w:rsid w:val="008543C3"/>
    <w:rsid w:val="0085651F"/>
    <w:rsid w:val="008570C6"/>
    <w:rsid w:val="00871C86"/>
    <w:rsid w:val="008763B9"/>
    <w:rsid w:val="0087781F"/>
    <w:rsid w:val="00882273"/>
    <w:rsid w:val="00884BC9"/>
    <w:rsid w:val="00884FE1"/>
    <w:rsid w:val="00885706"/>
    <w:rsid w:val="00890212"/>
    <w:rsid w:val="00890564"/>
    <w:rsid w:val="00890DEF"/>
    <w:rsid w:val="00891A20"/>
    <w:rsid w:val="008A2AA8"/>
    <w:rsid w:val="008A400C"/>
    <w:rsid w:val="008A587C"/>
    <w:rsid w:val="008B0523"/>
    <w:rsid w:val="008B0AD8"/>
    <w:rsid w:val="008B310E"/>
    <w:rsid w:val="008B5B71"/>
    <w:rsid w:val="008B7D71"/>
    <w:rsid w:val="008C147D"/>
    <w:rsid w:val="008C1895"/>
    <w:rsid w:val="008C5D5D"/>
    <w:rsid w:val="008C7223"/>
    <w:rsid w:val="008D09AC"/>
    <w:rsid w:val="008D2476"/>
    <w:rsid w:val="008D2FF0"/>
    <w:rsid w:val="008D4A8E"/>
    <w:rsid w:val="008E120F"/>
    <w:rsid w:val="008F3DB7"/>
    <w:rsid w:val="008F6242"/>
    <w:rsid w:val="00902837"/>
    <w:rsid w:val="00903ED5"/>
    <w:rsid w:val="00906267"/>
    <w:rsid w:val="0092255F"/>
    <w:rsid w:val="0092502E"/>
    <w:rsid w:val="0092571C"/>
    <w:rsid w:val="00926164"/>
    <w:rsid w:val="0092659E"/>
    <w:rsid w:val="00934607"/>
    <w:rsid w:val="009366E3"/>
    <w:rsid w:val="009368A2"/>
    <w:rsid w:val="00940272"/>
    <w:rsid w:val="00942B02"/>
    <w:rsid w:val="0094357C"/>
    <w:rsid w:val="00943AEE"/>
    <w:rsid w:val="00950FAD"/>
    <w:rsid w:val="009531B3"/>
    <w:rsid w:val="00957C94"/>
    <w:rsid w:val="00965DE2"/>
    <w:rsid w:val="00967569"/>
    <w:rsid w:val="00970E26"/>
    <w:rsid w:val="009743DF"/>
    <w:rsid w:val="0098021A"/>
    <w:rsid w:val="00982FD8"/>
    <w:rsid w:val="009916C2"/>
    <w:rsid w:val="00995A38"/>
    <w:rsid w:val="00997186"/>
    <w:rsid w:val="009A090F"/>
    <w:rsid w:val="009A39B2"/>
    <w:rsid w:val="009A5B37"/>
    <w:rsid w:val="009C47AA"/>
    <w:rsid w:val="009C5A9F"/>
    <w:rsid w:val="009C7920"/>
    <w:rsid w:val="009C7A84"/>
    <w:rsid w:val="009D17C3"/>
    <w:rsid w:val="009D61A6"/>
    <w:rsid w:val="009D629E"/>
    <w:rsid w:val="009E29A1"/>
    <w:rsid w:val="009E46B5"/>
    <w:rsid w:val="009E557B"/>
    <w:rsid w:val="009F2C57"/>
    <w:rsid w:val="009F46BD"/>
    <w:rsid w:val="009F6041"/>
    <w:rsid w:val="00A10761"/>
    <w:rsid w:val="00A114C1"/>
    <w:rsid w:val="00A11D85"/>
    <w:rsid w:val="00A14B01"/>
    <w:rsid w:val="00A14CD3"/>
    <w:rsid w:val="00A15E49"/>
    <w:rsid w:val="00A178DB"/>
    <w:rsid w:val="00A23460"/>
    <w:rsid w:val="00A241FA"/>
    <w:rsid w:val="00A27EF7"/>
    <w:rsid w:val="00A310B3"/>
    <w:rsid w:val="00A3234A"/>
    <w:rsid w:val="00A338CA"/>
    <w:rsid w:val="00A37738"/>
    <w:rsid w:val="00A50CB4"/>
    <w:rsid w:val="00A5316D"/>
    <w:rsid w:val="00A77239"/>
    <w:rsid w:val="00A81A5B"/>
    <w:rsid w:val="00A82345"/>
    <w:rsid w:val="00A82FE4"/>
    <w:rsid w:val="00A86341"/>
    <w:rsid w:val="00A87852"/>
    <w:rsid w:val="00A937D7"/>
    <w:rsid w:val="00A941E9"/>
    <w:rsid w:val="00A95596"/>
    <w:rsid w:val="00A957BB"/>
    <w:rsid w:val="00A96693"/>
    <w:rsid w:val="00A97618"/>
    <w:rsid w:val="00AA4531"/>
    <w:rsid w:val="00AA5715"/>
    <w:rsid w:val="00AB1B2F"/>
    <w:rsid w:val="00AB1CD4"/>
    <w:rsid w:val="00AB5225"/>
    <w:rsid w:val="00AC02F6"/>
    <w:rsid w:val="00AC1304"/>
    <w:rsid w:val="00AC4B1E"/>
    <w:rsid w:val="00AC6AB3"/>
    <w:rsid w:val="00AD4C23"/>
    <w:rsid w:val="00AD6972"/>
    <w:rsid w:val="00AD74F2"/>
    <w:rsid w:val="00AE1870"/>
    <w:rsid w:val="00AE2C69"/>
    <w:rsid w:val="00AE34B6"/>
    <w:rsid w:val="00AE441A"/>
    <w:rsid w:val="00AE4EE2"/>
    <w:rsid w:val="00AF4B9E"/>
    <w:rsid w:val="00B00044"/>
    <w:rsid w:val="00B01DF5"/>
    <w:rsid w:val="00B04EB0"/>
    <w:rsid w:val="00B11B02"/>
    <w:rsid w:val="00B1213D"/>
    <w:rsid w:val="00B27980"/>
    <w:rsid w:val="00B3056B"/>
    <w:rsid w:val="00B31B0B"/>
    <w:rsid w:val="00B33322"/>
    <w:rsid w:val="00B339E3"/>
    <w:rsid w:val="00B43DEB"/>
    <w:rsid w:val="00B44182"/>
    <w:rsid w:val="00B4547E"/>
    <w:rsid w:val="00B45C6A"/>
    <w:rsid w:val="00B45FC7"/>
    <w:rsid w:val="00B63D71"/>
    <w:rsid w:val="00B66EDA"/>
    <w:rsid w:val="00B673E0"/>
    <w:rsid w:val="00B701EB"/>
    <w:rsid w:val="00B723D1"/>
    <w:rsid w:val="00B72CB6"/>
    <w:rsid w:val="00B75FF1"/>
    <w:rsid w:val="00B762BA"/>
    <w:rsid w:val="00B852EB"/>
    <w:rsid w:val="00B91739"/>
    <w:rsid w:val="00B931E3"/>
    <w:rsid w:val="00B94B7A"/>
    <w:rsid w:val="00B9511A"/>
    <w:rsid w:val="00BA1518"/>
    <w:rsid w:val="00BA152D"/>
    <w:rsid w:val="00BA1BA8"/>
    <w:rsid w:val="00BA32F5"/>
    <w:rsid w:val="00BA3767"/>
    <w:rsid w:val="00BA3875"/>
    <w:rsid w:val="00BA5C8B"/>
    <w:rsid w:val="00BB0A45"/>
    <w:rsid w:val="00BB1C83"/>
    <w:rsid w:val="00BB27B7"/>
    <w:rsid w:val="00BB27C2"/>
    <w:rsid w:val="00BB4FE7"/>
    <w:rsid w:val="00BB726B"/>
    <w:rsid w:val="00BB7E76"/>
    <w:rsid w:val="00BC07C8"/>
    <w:rsid w:val="00BC16E8"/>
    <w:rsid w:val="00BC172D"/>
    <w:rsid w:val="00BC1C6F"/>
    <w:rsid w:val="00BC2CC6"/>
    <w:rsid w:val="00BC55FF"/>
    <w:rsid w:val="00BC5939"/>
    <w:rsid w:val="00BC6F10"/>
    <w:rsid w:val="00BD0E67"/>
    <w:rsid w:val="00BD1CE9"/>
    <w:rsid w:val="00BE6C72"/>
    <w:rsid w:val="00BF0F87"/>
    <w:rsid w:val="00BF14C0"/>
    <w:rsid w:val="00BF58DA"/>
    <w:rsid w:val="00C10C06"/>
    <w:rsid w:val="00C12E15"/>
    <w:rsid w:val="00C14C35"/>
    <w:rsid w:val="00C14D6C"/>
    <w:rsid w:val="00C159A9"/>
    <w:rsid w:val="00C162FB"/>
    <w:rsid w:val="00C21560"/>
    <w:rsid w:val="00C23992"/>
    <w:rsid w:val="00C2490F"/>
    <w:rsid w:val="00C25DBD"/>
    <w:rsid w:val="00C2732B"/>
    <w:rsid w:val="00C30E86"/>
    <w:rsid w:val="00C3152F"/>
    <w:rsid w:val="00C31FF2"/>
    <w:rsid w:val="00C32EBB"/>
    <w:rsid w:val="00C4099E"/>
    <w:rsid w:val="00C41D8A"/>
    <w:rsid w:val="00C45B5E"/>
    <w:rsid w:val="00C46501"/>
    <w:rsid w:val="00C52128"/>
    <w:rsid w:val="00C53D38"/>
    <w:rsid w:val="00C55D03"/>
    <w:rsid w:val="00C55F36"/>
    <w:rsid w:val="00C6164C"/>
    <w:rsid w:val="00C6340A"/>
    <w:rsid w:val="00C6382B"/>
    <w:rsid w:val="00C71675"/>
    <w:rsid w:val="00C77264"/>
    <w:rsid w:val="00C80600"/>
    <w:rsid w:val="00C84DAC"/>
    <w:rsid w:val="00C85869"/>
    <w:rsid w:val="00C921A7"/>
    <w:rsid w:val="00C9272F"/>
    <w:rsid w:val="00C92DCB"/>
    <w:rsid w:val="00C93140"/>
    <w:rsid w:val="00CA2A5B"/>
    <w:rsid w:val="00CA446D"/>
    <w:rsid w:val="00CA5955"/>
    <w:rsid w:val="00CA7472"/>
    <w:rsid w:val="00CB091D"/>
    <w:rsid w:val="00CB2D9B"/>
    <w:rsid w:val="00CB2ED9"/>
    <w:rsid w:val="00CB2F88"/>
    <w:rsid w:val="00CC20E4"/>
    <w:rsid w:val="00CD5164"/>
    <w:rsid w:val="00CE0A92"/>
    <w:rsid w:val="00CE29BC"/>
    <w:rsid w:val="00CE3F90"/>
    <w:rsid w:val="00CE47E9"/>
    <w:rsid w:val="00CF2CA5"/>
    <w:rsid w:val="00CF6E54"/>
    <w:rsid w:val="00CF77F0"/>
    <w:rsid w:val="00CF7A3D"/>
    <w:rsid w:val="00CF7BB6"/>
    <w:rsid w:val="00D126DE"/>
    <w:rsid w:val="00D15EAA"/>
    <w:rsid w:val="00D169D1"/>
    <w:rsid w:val="00D20FE5"/>
    <w:rsid w:val="00D31281"/>
    <w:rsid w:val="00D31356"/>
    <w:rsid w:val="00D31425"/>
    <w:rsid w:val="00D33488"/>
    <w:rsid w:val="00D346FF"/>
    <w:rsid w:val="00D36AB1"/>
    <w:rsid w:val="00D3706F"/>
    <w:rsid w:val="00D44A7E"/>
    <w:rsid w:val="00D44B65"/>
    <w:rsid w:val="00D54F31"/>
    <w:rsid w:val="00D56F52"/>
    <w:rsid w:val="00D57F91"/>
    <w:rsid w:val="00D60A5B"/>
    <w:rsid w:val="00D653B1"/>
    <w:rsid w:val="00D7162C"/>
    <w:rsid w:val="00D74FB6"/>
    <w:rsid w:val="00D81D7D"/>
    <w:rsid w:val="00DA2882"/>
    <w:rsid w:val="00DB38C8"/>
    <w:rsid w:val="00DB751B"/>
    <w:rsid w:val="00DC43B5"/>
    <w:rsid w:val="00DC44CD"/>
    <w:rsid w:val="00DD1A7A"/>
    <w:rsid w:val="00DD2253"/>
    <w:rsid w:val="00DD496F"/>
    <w:rsid w:val="00DD51FD"/>
    <w:rsid w:val="00DE11E9"/>
    <w:rsid w:val="00DE2BFE"/>
    <w:rsid w:val="00DE3687"/>
    <w:rsid w:val="00DF2272"/>
    <w:rsid w:val="00E042B1"/>
    <w:rsid w:val="00E078AB"/>
    <w:rsid w:val="00E14F59"/>
    <w:rsid w:val="00E1607E"/>
    <w:rsid w:val="00E167BD"/>
    <w:rsid w:val="00E2526F"/>
    <w:rsid w:val="00E26324"/>
    <w:rsid w:val="00E26AEC"/>
    <w:rsid w:val="00E27D20"/>
    <w:rsid w:val="00E307EF"/>
    <w:rsid w:val="00E328C1"/>
    <w:rsid w:val="00E3358F"/>
    <w:rsid w:val="00E33A35"/>
    <w:rsid w:val="00E359C5"/>
    <w:rsid w:val="00E36374"/>
    <w:rsid w:val="00E378EA"/>
    <w:rsid w:val="00E4130C"/>
    <w:rsid w:val="00E4260E"/>
    <w:rsid w:val="00E43EF7"/>
    <w:rsid w:val="00E4633D"/>
    <w:rsid w:val="00E472FA"/>
    <w:rsid w:val="00E473B3"/>
    <w:rsid w:val="00E479F5"/>
    <w:rsid w:val="00E47E4E"/>
    <w:rsid w:val="00E500B6"/>
    <w:rsid w:val="00E534FB"/>
    <w:rsid w:val="00E56AD9"/>
    <w:rsid w:val="00E600D0"/>
    <w:rsid w:val="00E6282E"/>
    <w:rsid w:val="00E62A8B"/>
    <w:rsid w:val="00E674EB"/>
    <w:rsid w:val="00E71D76"/>
    <w:rsid w:val="00E71DED"/>
    <w:rsid w:val="00E73D26"/>
    <w:rsid w:val="00E76D52"/>
    <w:rsid w:val="00E77AC2"/>
    <w:rsid w:val="00E802EA"/>
    <w:rsid w:val="00E832EC"/>
    <w:rsid w:val="00E837D6"/>
    <w:rsid w:val="00E90268"/>
    <w:rsid w:val="00E945F2"/>
    <w:rsid w:val="00E96178"/>
    <w:rsid w:val="00E970C2"/>
    <w:rsid w:val="00EB3DAA"/>
    <w:rsid w:val="00EB4D62"/>
    <w:rsid w:val="00EC4247"/>
    <w:rsid w:val="00EC5008"/>
    <w:rsid w:val="00EC6015"/>
    <w:rsid w:val="00ED6104"/>
    <w:rsid w:val="00ED763C"/>
    <w:rsid w:val="00EE0E85"/>
    <w:rsid w:val="00EE51D4"/>
    <w:rsid w:val="00EE539D"/>
    <w:rsid w:val="00EE5601"/>
    <w:rsid w:val="00EF4068"/>
    <w:rsid w:val="00F06054"/>
    <w:rsid w:val="00F12BCD"/>
    <w:rsid w:val="00F1442B"/>
    <w:rsid w:val="00F23E63"/>
    <w:rsid w:val="00F32552"/>
    <w:rsid w:val="00F402E9"/>
    <w:rsid w:val="00F41AC9"/>
    <w:rsid w:val="00F459F7"/>
    <w:rsid w:val="00F47356"/>
    <w:rsid w:val="00F47831"/>
    <w:rsid w:val="00F617DB"/>
    <w:rsid w:val="00F6280A"/>
    <w:rsid w:val="00F66428"/>
    <w:rsid w:val="00F728DE"/>
    <w:rsid w:val="00F74CEF"/>
    <w:rsid w:val="00F80739"/>
    <w:rsid w:val="00F82117"/>
    <w:rsid w:val="00F85CDD"/>
    <w:rsid w:val="00F93CDB"/>
    <w:rsid w:val="00F95053"/>
    <w:rsid w:val="00F97DBE"/>
    <w:rsid w:val="00FA1EF9"/>
    <w:rsid w:val="00FA6869"/>
    <w:rsid w:val="00FB0B09"/>
    <w:rsid w:val="00FB3EF8"/>
    <w:rsid w:val="00FB4910"/>
    <w:rsid w:val="00FB53B2"/>
    <w:rsid w:val="00FB603C"/>
    <w:rsid w:val="00FB78C7"/>
    <w:rsid w:val="00FB796B"/>
    <w:rsid w:val="00FC6ED0"/>
    <w:rsid w:val="00FD1B06"/>
    <w:rsid w:val="00FD4363"/>
    <w:rsid w:val="00FE67DE"/>
    <w:rsid w:val="00FE680E"/>
    <w:rsid w:val="00FE722D"/>
    <w:rsid w:val="00FF144F"/>
    <w:rsid w:val="00FF2B04"/>
    <w:rsid w:val="00FF2B0B"/>
    <w:rsid w:val="00FF4658"/>
    <w:rsid w:val="00FF5B94"/>
    <w:rsid w:val="00FF7499"/>
    <w:rsid w:val="00FF7F2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7170E4"/>
  <w15:docId w15:val="{5145C050-6339-4BD2-97C3-B92736051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AA5715"/>
    <w:rPr>
      <w:rFonts w:ascii="Tahoma" w:hAnsi="Tahoma" w:cs="Arial"/>
      <w:sz w:val="22"/>
      <w:szCs w:val="22"/>
      <w:lang w:val="nl-NL" w:eastAsia="en-US"/>
    </w:rPr>
  </w:style>
  <w:style w:type="paragraph" w:styleId="Kop1">
    <w:name w:val="heading 1"/>
    <w:basedOn w:val="Standaard"/>
    <w:next w:val="Standaard"/>
    <w:link w:val="Kop1Char"/>
    <w:qFormat/>
    <w:rsid w:val="004146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qFormat/>
    <w:rsid w:val="00A14B01"/>
    <w:pPr>
      <w:keepNext/>
      <w:jc w:val="center"/>
      <w:outlineLvl w:val="1"/>
    </w:pPr>
    <w:rPr>
      <w:rFonts w:cs="Tahoma"/>
      <w:b/>
      <w:bCs/>
      <w:szCs w:val="24"/>
      <w:lang w:eastAsia="nl-NL"/>
    </w:rPr>
  </w:style>
  <w:style w:type="paragraph" w:styleId="Kop3">
    <w:name w:val="heading 3"/>
    <w:basedOn w:val="Standaard"/>
    <w:next w:val="Standaard"/>
    <w:link w:val="Kop3Char"/>
    <w:semiHidden/>
    <w:unhideWhenUsed/>
    <w:qFormat/>
    <w:rsid w:val="003A037C"/>
    <w:pPr>
      <w:keepNext/>
      <w:keepLines/>
      <w:spacing w:before="40"/>
      <w:outlineLvl w:val="2"/>
    </w:pPr>
    <w:rPr>
      <w:rFonts w:ascii="Arial" w:hAnsi="Arial" w:cs="Times New Roman"/>
      <w:b/>
      <w:bCs/>
      <w:color w:val="585849"/>
      <w:szCs w:val="12"/>
      <w:lang w:val="nl-BE" w:eastAsia="nl-NL"/>
    </w:rPr>
  </w:style>
  <w:style w:type="paragraph" w:styleId="Kop4">
    <w:name w:val="heading 4"/>
    <w:basedOn w:val="Standaard"/>
    <w:next w:val="Standaard"/>
    <w:link w:val="Kop4Char"/>
    <w:unhideWhenUsed/>
    <w:qFormat/>
    <w:rsid w:val="004146DA"/>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nhideWhenUsed/>
    <w:qFormat/>
    <w:rsid w:val="00B339E3"/>
    <w:pPr>
      <w:keepNext/>
      <w:keepLines/>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semiHidden/>
    <w:unhideWhenUsed/>
    <w:qFormat/>
    <w:rsid w:val="003A037C"/>
    <w:pPr>
      <w:keepNext/>
      <w:keepLines/>
      <w:spacing w:before="40"/>
      <w:outlineLvl w:val="5"/>
    </w:pPr>
    <w:rPr>
      <w:rFonts w:ascii="Arial" w:hAnsi="Arial" w:cs="Times New Roman"/>
      <w:b/>
      <w:iCs/>
      <w:color w:val="585849"/>
      <w:sz w:val="20"/>
      <w:szCs w:val="12"/>
      <w:lang w:val="nl-BE" w:eastAsia="nl-NL"/>
    </w:rPr>
  </w:style>
  <w:style w:type="paragraph" w:styleId="Kop7">
    <w:name w:val="heading 7"/>
    <w:basedOn w:val="Standaard"/>
    <w:next w:val="Standaard"/>
    <w:link w:val="Kop7Char"/>
    <w:semiHidden/>
    <w:unhideWhenUsed/>
    <w:qFormat/>
    <w:rsid w:val="003A037C"/>
    <w:pPr>
      <w:keepNext/>
      <w:keepLines/>
      <w:spacing w:before="40"/>
      <w:outlineLvl w:val="6"/>
    </w:pPr>
    <w:rPr>
      <w:rFonts w:ascii="Arial" w:hAnsi="Arial" w:cs="Times New Roman"/>
      <w:b/>
      <w:iCs/>
      <w:color w:val="585849"/>
      <w:sz w:val="20"/>
      <w:szCs w:val="12"/>
      <w:lang w:val="nl-BE" w:eastAsia="nl-NL"/>
    </w:rPr>
  </w:style>
  <w:style w:type="paragraph" w:styleId="Kop8">
    <w:name w:val="heading 8"/>
    <w:basedOn w:val="Standaard"/>
    <w:next w:val="Standaard"/>
    <w:link w:val="Kop8Char"/>
    <w:semiHidden/>
    <w:unhideWhenUsed/>
    <w:qFormat/>
    <w:rsid w:val="003A037C"/>
    <w:pPr>
      <w:keepNext/>
      <w:keepLines/>
      <w:spacing w:before="40"/>
      <w:outlineLvl w:val="7"/>
    </w:pPr>
    <w:rPr>
      <w:rFonts w:ascii="Arial" w:hAnsi="Arial" w:cs="Times New Roman"/>
      <w:b/>
      <w:color w:val="585849"/>
      <w:sz w:val="20"/>
      <w:szCs w:val="20"/>
      <w:lang w:val="nl-BE" w:eastAsia="nl-NL"/>
    </w:rPr>
  </w:style>
  <w:style w:type="paragraph" w:styleId="Kop9">
    <w:name w:val="heading 9"/>
    <w:basedOn w:val="Standaard"/>
    <w:next w:val="Standaard"/>
    <w:link w:val="Kop9Char"/>
    <w:semiHidden/>
    <w:unhideWhenUsed/>
    <w:qFormat/>
    <w:rsid w:val="003A037C"/>
    <w:pPr>
      <w:keepNext/>
      <w:keepLines/>
      <w:spacing w:before="40"/>
      <w:outlineLvl w:val="8"/>
    </w:pPr>
    <w:rPr>
      <w:rFonts w:ascii="Arial" w:hAnsi="Arial" w:cs="Times New Roman"/>
      <w:b/>
      <w:iCs/>
      <w:color w:val="585849"/>
      <w:sz w:val="20"/>
      <w:szCs w:val="20"/>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Webtabel1">
    <w:name w:val="Table Web 1"/>
    <w:basedOn w:val="Standaardtabel"/>
    <w:rsid w:val="00B4418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optekst">
    <w:name w:val="header"/>
    <w:basedOn w:val="Standaard"/>
    <w:link w:val="KoptekstChar"/>
    <w:rsid w:val="007A55A1"/>
    <w:pPr>
      <w:tabs>
        <w:tab w:val="center" w:pos="4536"/>
        <w:tab w:val="right" w:pos="9072"/>
      </w:tabs>
    </w:pPr>
  </w:style>
  <w:style w:type="paragraph" w:styleId="Voettekst">
    <w:name w:val="footer"/>
    <w:basedOn w:val="Standaard"/>
    <w:link w:val="VoettekstChar"/>
    <w:rsid w:val="007A55A1"/>
    <w:pPr>
      <w:tabs>
        <w:tab w:val="center" w:pos="4536"/>
        <w:tab w:val="right" w:pos="9072"/>
      </w:tabs>
    </w:pPr>
  </w:style>
  <w:style w:type="paragraph" w:styleId="Plattetekst">
    <w:name w:val="Body Text"/>
    <w:basedOn w:val="Standaard"/>
    <w:link w:val="PlattetekstChar"/>
    <w:rsid w:val="00565A83"/>
    <w:pPr>
      <w:jc w:val="both"/>
    </w:pPr>
    <w:rPr>
      <w:rFonts w:ascii="Times New Roman" w:hAnsi="Times New Roman" w:cs="Times New Roman"/>
      <w:sz w:val="20"/>
      <w:szCs w:val="20"/>
      <w:lang w:eastAsia="nl-NL"/>
    </w:rPr>
  </w:style>
  <w:style w:type="paragraph" w:styleId="Plattetekstinspringen">
    <w:name w:val="Body Text Indent"/>
    <w:basedOn w:val="Standaard"/>
    <w:link w:val="PlattetekstinspringenChar"/>
    <w:rsid w:val="007E2F83"/>
    <w:pPr>
      <w:spacing w:after="120"/>
      <w:ind w:left="283"/>
    </w:pPr>
    <w:rPr>
      <w:rFonts w:cs="Times New Roman"/>
      <w:sz w:val="24"/>
      <w:szCs w:val="24"/>
      <w:lang w:eastAsia="nl-NL"/>
    </w:rPr>
  </w:style>
  <w:style w:type="paragraph" w:styleId="Lijstalinea">
    <w:name w:val="List Paragraph"/>
    <w:basedOn w:val="Standaard"/>
    <w:link w:val="LijstalineaChar"/>
    <w:uiPriority w:val="34"/>
    <w:qFormat/>
    <w:rsid w:val="00FB796B"/>
    <w:pPr>
      <w:ind w:left="720"/>
      <w:contextualSpacing/>
    </w:pPr>
  </w:style>
  <w:style w:type="paragraph" w:styleId="Ballontekst">
    <w:name w:val="Balloon Text"/>
    <w:basedOn w:val="Standaard"/>
    <w:link w:val="BallontekstChar"/>
    <w:rsid w:val="00CE47E9"/>
    <w:rPr>
      <w:rFonts w:cs="Tahoma"/>
      <w:sz w:val="16"/>
      <w:szCs w:val="16"/>
    </w:rPr>
  </w:style>
  <w:style w:type="character" w:customStyle="1" w:styleId="BallontekstChar">
    <w:name w:val="Ballontekst Char"/>
    <w:basedOn w:val="Standaardalinea-lettertype"/>
    <w:link w:val="Ballontekst"/>
    <w:rsid w:val="00CE47E9"/>
    <w:rPr>
      <w:rFonts w:ascii="Tahoma" w:hAnsi="Tahoma" w:cs="Tahoma"/>
      <w:sz w:val="16"/>
      <w:szCs w:val="16"/>
      <w:lang w:val="nl-NL" w:eastAsia="en-US"/>
    </w:rPr>
  </w:style>
  <w:style w:type="character" w:customStyle="1" w:styleId="PlattetekstChar">
    <w:name w:val="Platte tekst Char"/>
    <w:basedOn w:val="Standaardalinea-lettertype"/>
    <w:link w:val="Plattetekst"/>
    <w:rsid w:val="008C147D"/>
    <w:rPr>
      <w:lang w:val="nl-NL" w:eastAsia="nl-NL"/>
    </w:rPr>
  </w:style>
  <w:style w:type="character" w:customStyle="1" w:styleId="Kop2Char">
    <w:name w:val="Kop 2 Char"/>
    <w:basedOn w:val="Standaardalinea-lettertype"/>
    <w:link w:val="Kop2"/>
    <w:rsid w:val="00A14B01"/>
    <w:rPr>
      <w:rFonts w:ascii="Tahoma" w:hAnsi="Tahoma" w:cs="Tahoma"/>
      <w:b/>
      <w:bCs/>
      <w:sz w:val="22"/>
      <w:szCs w:val="24"/>
      <w:lang w:val="nl-NL" w:eastAsia="nl-NL"/>
    </w:rPr>
  </w:style>
  <w:style w:type="character" w:customStyle="1" w:styleId="PlattetekstinspringenChar">
    <w:name w:val="Platte tekst inspringen Char"/>
    <w:basedOn w:val="Standaardalinea-lettertype"/>
    <w:link w:val="Plattetekstinspringen"/>
    <w:rsid w:val="008B0AD8"/>
    <w:rPr>
      <w:rFonts w:ascii="Tahoma" w:hAnsi="Tahoma"/>
      <w:sz w:val="24"/>
      <w:szCs w:val="24"/>
      <w:lang w:val="nl-NL" w:eastAsia="nl-NL"/>
    </w:rPr>
  </w:style>
  <w:style w:type="table" w:styleId="Tabelraster">
    <w:name w:val="Table Grid"/>
    <w:basedOn w:val="Standaardtabel"/>
    <w:rsid w:val="009C7A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Voetnoottekst">
    <w:name w:val="footnote text"/>
    <w:basedOn w:val="Standaard"/>
    <w:link w:val="VoetnoottekstChar"/>
    <w:unhideWhenUsed/>
    <w:rsid w:val="00C41D8A"/>
    <w:pPr>
      <w:spacing w:before="200" w:after="200" w:line="276" w:lineRule="auto"/>
    </w:pPr>
    <w:rPr>
      <w:rFonts w:ascii="Calibri" w:eastAsia="Calibri" w:hAnsi="Calibri" w:cs="Times New Roman"/>
      <w:sz w:val="20"/>
      <w:szCs w:val="20"/>
      <w:lang w:val="nl-BE" w:bidi="en-US"/>
    </w:rPr>
  </w:style>
  <w:style w:type="character" w:customStyle="1" w:styleId="VoetnoottekstChar">
    <w:name w:val="Voetnoottekst Char"/>
    <w:basedOn w:val="Standaardalinea-lettertype"/>
    <w:link w:val="Voetnoottekst"/>
    <w:rsid w:val="00C41D8A"/>
    <w:rPr>
      <w:rFonts w:ascii="Calibri" w:eastAsia="Calibri" w:hAnsi="Calibri"/>
      <w:lang w:eastAsia="en-US" w:bidi="en-US"/>
    </w:rPr>
  </w:style>
  <w:style w:type="character" w:styleId="Voetnootmarkering">
    <w:name w:val="footnote reference"/>
    <w:basedOn w:val="Standaardalinea-lettertype"/>
    <w:unhideWhenUsed/>
    <w:rsid w:val="00C41D8A"/>
    <w:rPr>
      <w:vertAlign w:val="superscript"/>
    </w:rPr>
  </w:style>
  <w:style w:type="paragraph" w:styleId="Plattetekst2">
    <w:name w:val="Body Text 2"/>
    <w:basedOn w:val="Standaard"/>
    <w:link w:val="Plattetekst2Char"/>
    <w:semiHidden/>
    <w:unhideWhenUsed/>
    <w:rsid w:val="0082178B"/>
    <w:pPr>
      <w:spacing w:after="120" w:line="480" w:lineRule="auto"/>
    </w:pPr>
  </w:style>
  <w:style w:type="character" w:customStyle="1" w:styleId="Plattetekst2Char">
    <w:name w:val="Platte tekst 2 Char"/>
    <w:basedOn w:val="Standaardalinea-lettertype"/>
    <w:link w:val="Plattetekst2"/>
    <w:semiHidden/>
    <w:rsid w:val="0082178B"/>
    <w:rPr>
      <w:rFonts w:ascii="Tahoma" w:hAnsi="Tahoma" w:cs="Arial"/>
      <w:sz w:val="22"/>
      <w:szCs w:val="22"/>
      <w:lang w:val="nl-NL" w:eastAsia="en-US"/>
    </w:rPr>
  </w:style>
  <w:style w:type="paragraph" w:customStyle="1" w:styleId="Style1">
    <w:name w:val="Style 1"/>
    <w:uiPriority w:val="99"/>
    <w:rsid w:val="0082178B"/>
    <w:pPr>
      <w:widowControl w:val="0"/>
      <w:autoSpaceDE w:val="0"/>
      <w:autoSpaceDN w:val="0"/>
      <w:adjustRightInd w:val="0"/>
    </w:pPr>
    <w:rPr>
      <w:lang w:val="en-US"/>
    </w:rPr>
  </w:style>
  <w:style w:type="paragraph" w:customStyle="1" w:styleId="Alinea">
    <w:name w:val="Alinea"/>
    <w:basedOn w:val="Standaard"/>
    <w:semiHidden/>
    <w:rsid w:val="006602FA"/>
    <w:pPr>
      <w:overflowPunct w:val="0"/>
      <w:autoSpaceDE w:val="0"/>
      <w:autoSpaceDN w:val="0"/>
      <w:adjustRightInd w:val="0"/>
      <w:spacing w:before="260" w:line="260" w:lineRule="exact"/>
      <w:ind w:firstLine="794"/>
      <w:textAlignment w:val="baseline"/>
    </w:pPr>
    <w:rPr>
      <w:rFonts w:ascii="Legia" w:hAnsi="Legia" w:cs="Times New Roman"/>
      <w:szCs w:val="20"/>
    </w:rPr>
  </w:style>
  <w:style w:type="character" w:customStyle="1" w:styleId="KoptekstChar">
    <w:name w:val="Koptekst Char"/>
    <w:basedOn w:val="Standaardalinea-lettertype"/>
    <w:link w:val="Koptekst"/>
    <w:rsid w:val="00544DA7"/>
    <w:rPr>
      <w:rFonts w:ascii="Tahoma" w:hAnsi="Tahoma" w:cs="Arial"/>
      <w:sz w:val="22"/>
      <w:szCs w:val="22"/>
      <w:lang w:val="nl-NL" w:eastAsia="en-US"/>
    </w:rPr>
  </w:style>
  <w:style w:type="table" w:customStyle="1" w:styleId="Tabelraster1">
    <w:name w:val="Tabelraster1"/>
    <w:basedOn w:val="Standaardtabel"/>
    <w:next w:val="Tabelraster"/>
    <w:uiPriority w:val="39"/>
    <w:rsid w:val="006F7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rsid w:val="004146DA"/>
    <w:rPr>
      <w:rFonts w:asciiTheme="majorHAnsi" w:eastAsiaTheme="majorEastAsia" w:hAnsiTheme="majorHAnsi" w:cstheme="majorBidi"/>
      <w:b/>
      <w:bCs/>
      <w:color w:val="365F91" w:themeColor="accent1" w:themeShade="BF"/>
      <w:sz w:val="28"/>
      <w:szCs w:val="28"/>
      <w:lang w:val="nl-NL" w:eastAsia="en-US"/>
    </w:rPr>
  </w:style>
  <w:style w:type="paragraph" w:customStyle="1" w:styleId="artikeltekst">
    <w:name w:val="artikeltekst"/>
    <w:basedOn w:val="Kop2"/>
    <w:link w:val="artikeltekstChar"/>
    <w:qFormat/>
    <w:rsid w:val="004146DA"/>
    <w:pPr>
      <w:keepNext w:val="0"/>
      <w:widowControl w:val="0"/>
      <w:spacing w:before="120" w:after="120"/>
      <w:ind w:left="709"/>
      <w:jc w:val="both"/>
    </w:pPr>
    <w:rPr>
      <w:rFonts w:ascii="Garamond" w:eastAsiaTheme="majorEastAsia" w:hAnsi="Garamond" w:cs="Arial"/>
      <w:b w:val="0"/>
      <w:iCs/>
      <w:color w:val="4F81BD" w:themeColor="accent1"/>
      <w:sz w:val="24"/>
      <w:szCs w:val="28"/>
      <w:lang w:eastAsia="en-US"/>
    </w:rPr>
  </w:style>
  <w:style w:type="character" w:customStyle="1" w:styleId="artikeltekstChar">
    <w:name w:val="artikeltekst Char"/>
    <w:basedOn w:val="Kop2Char"/>
    <w:link w:val="artikeltekst"/>
    <w:rsid w:val="004146DA"/>
    <w:rPr>
      <w:rFonts w:ascii="Garamond" w:eastAsiaTheme="majorEastAsia" w:hAnsi="Garamond" w:cs="Arial"/>
      <w:b/>
      <w:bCs/>
      <w:iCs/>
      <w:color w:val="4F81BD" w:themeColor="accent1"/>
      <w:sz w:val="24"/>
      <w:szCs w:val="28"/>
      <w:lang w:val="nl-NL" w:eastAsia="en-US"/>
    </w:rPr>
  </w:style>
  <w:style w:type="paragraph" w:customStyle="1" w:styleId="bullets">
    <w:name w:val="bullets"/>
    <w:basedOn w:val="Normaalweb"/>
    <w:next w:val="artikeltekst"/>
    <w:link w:val="bulletsChar"/>
    <w:qFormat/>
    <w:rsid w:val="004146DA"/>
    <w:pPr>
      <w:numPr>
        <w:numId w:val="1"/>
      </w:numPr>
      <w:jc w:val="both"/>
    </w:pPr>
    <w:rPr>
      <w:rFonts w:ascii="Garamond" w:hAnsi="Garamond"/>
      <w:lang w:val="nl-BE"/>
    </w:rPr>
  </w:style>
  <w:style w:type="character" w:customStyle="1" w:styleId="bulletsChar">
    <w:name w:val="bullets Char"/>
    <w:basedOn w:val="Standaardalinea-lettertype"/>
    <w:link w:val="bullets"/>
    <w:rsid w:val="004146DA"/>
    <w:rPr>
      <w:rFonts w:ascii="Garamond" w:hAnsi="Garamond"/>
      <w:sz w:val="24"/>
      <w:szCs w:val="24"/>
      <w:lang w:eastAsia="en-US"/>
    </w:rPr>
  </w:style>
  <w:style w:type="paragraph" w:customStyle="1" w:styleId="kop50">
    <w:name w:val="kop5"/>
    <w:basedOn w:val="Kop4"/>
    <w:next w:val="artikeltekst"/>
    <w:rsid w:val="004146DA"/>
    <w:pPr>
      <w:keepLines w:val="0"/>
      <w:spacing w:before="240" w:after="60"/>
      <w:jc w:val="both"/>
    </w:pPr>
    <w:rPr>
      <w:rFonts w:ascii="Garamond" w:eastAsia="Times New Roman" w:hAnsi="Garamond" w:cs="Times New Roman"/>
      <w:b w:val="0"/>
      <w:i w:val="0"/>
      <w:iCs w:val="0"/>
      <w:color w:val="auto"/>
      <w:sz w:val="24"/>
      <w:szCs w:val="28"/>
      <w:u w:val="single"/>
      <w:lang w:val="nl-BE"/>
    </w:rPr>
  </w:style>
  <w:style w:type="paragraph" w:styleId="Geenafstand">
    <w:name w:val="No Spacing"/>
    <w:basedOn w:val="Standaard"/>
    <w:uiPriority w:val="1"/>
    <w:qFormat/>
    <w:rsid w:val="004146DA"/>
    <w:pPr>
      <w:ind w:left="709"/>
    </w:pPr>
    <w:rPr>
      <w:rFonts w:ascii="Garamond" w:hAnsi="Garamond" w:cs="Times New Roman"/>
      <w:color w:val="000000"/>
      <w:sz w:val="24"/>
    </w:rPr>
  </w:style>
  <w:style w:type="paragraph" w:styleId="Normaalweb">
    <w:name w:val="Normal (Web)"/>
    <w:basedOn w:val="Standaard"/>
    <w:uiPriority w:val="99"/>
    <w:unhideWhenUsed/>
    <w:rsid w:val="004146DA"/>
    <w:rPr>
      <w:rFonts w:ascii="Times New Roman" w:hAnsi="Times New Roman" w:cs="Times New Roman"/>
      <w:sz w:val="24"/>
      <w:szCs w:val="24"/>
    </w:rPr>
  </w:style>
  <w:style w:type="character" w:customStyle="1" w:styleId="Kop4Char">
    <w:name w:val="Kop 4 Char"/>
    <w:basedOn w:val="Standaardalinea-lettertype"/>
    <w:link w:val="Kop4"/>
    <w:rsid w:val="004146DA"/>
    <w:rPr>
      <w:rFonts w:asciiTheme="majorHAnsi" w:eastAsiaTheme="majorEastAsia" w:hAnsiTheme="majorHAnsi" w:cstheme="majorBidi"/>
      <w:b/>
      <w:bCs/>
      <w:i/>
      <w:iCs/>
      <w:color w:val="4F81BD" w:themeColor="accent1"/>
      <w:sz w:val="22"/>
      <w:szCs w:val="22"/>
      <w:lang w:val="nl-NL" w:eastAsia="en-US"/>
    </w:rPr>
  </w:style>
  <w:style w:type="paragraph" w:styleId="Plattetekstinspringen2">
    <w:name w:val="Body Text Indent 2"/>
    <w:basedOn w:val="Standaard"/>
    <w:link w:val="Plattetekstinspringen2Char"/>
    <w:semiHidden/>
    <w:unhideWhenUsed/>
    <w:rsid w:val="00B04EB0"/>
    <w:pPr>
      <w:spacing w:after="120" w:line="480" w:lineRule="auto"/>
      <w:ind w:left="283"/>
    </w:pPr>
  </w:style>
  <w:style w:type="character" w:customStyle="1" w:styleId="Plattetekstinspringen2Char">
    <w:name w:val="Platte tekst inspringen 2 Char"/>
    <w:basedOn w:val="Standaardalinea-lettertype"/>
    <w:link w:val="Plattetekstinspringen2"/>
    <w:semiHidden/>
    <w:rsid w:val="00B04EB0"/>
    <w:rPr>
      <w:rFonts w:ascii="Tahoma" w:hAnsi="Tahoma" w:cs="Arial"/>
      <w:sz w:val="22"/>
      <w:szCs w:val="22"/>
      <w:lang w:val="nl-NL" w:eastAsia="en-US"/>
    </w:rPr>
  </w:style>
  <w:style w:type="paragraph" w:customStyle="1" w:styleId="Hoofdtitel">
    <w:name w:val="Hoofdtitel"/>
    <w:next w:val="Standaard"/>
    <w:rsid w:val="00B04EB0"/>
    <w:pPr>
      <w:keepNext/>
      <w:keepLines/>
      <w:spacing w:line="280" w:lineRule="atLeast"/>
      <w:outlineLvl w:val="0"/>
    </w:pPr>
    <w:rPr>
      <w:rFonts w:ascii="Arial Black" w:hAnsi="Arial Black"/>
      <w:b/>
      <w:smallCaps/>
      <w:noProof/>
      <w:spacing w:val="6"/>
      <w:sz w:val="28"/>
      <w:lang w:val="nl-NL" w:eastAsia="nl-NL"/>
    </w:rPr>
  </w:style>
  <w:style w:type="paragraph" w:customStyle="1" w:styleId="Default">
    <w:name w:val="Default"/>
    <w:rsid w:val="00D653B1"/>
    <w:pPr>
      <w:autoSpaceDE w:val="0"/>
      <w:autoSpaceDN w:val="0"/>
      <w:adjustRightInd w:val="0"/>
    </w:pPr>
    <w:rPr>
      <w:rFonts w:ascii="Tahoma" w:eastAsia="Calibri" w:hAnsi="Tahoma" w:cs="Tahoma"/>
      <w:color w:val="000000"/>
      <w:sz w:val="24"/>
      <w:szCs w:val="24"/>
    </w:rPr>
  </w:style>
  <w:style w:type="paragraph" w:styleId="E-mailhandtekening">
    <w:name w:val="E-mail Signature"/>
    <w:basedOn w:val="Standaard"/>
    <w:link w:val="E-mailhandtekeningChar"/>
    <w:uiPriority w:val="99"/>
    <w:unhideWhenUsed/>
    <w:rsid w:val="00EE539D"/>
    <w:pPr>
      <w:spacing w:before="100" w:beforeAutospacing="1" w:after="100" w:afterAutospacing="1"/>
    </w:pPr>
    <w:rPr>
      <w:rFonts w:ascii="Times New Roman" w:eastAsiaTheme="minorHAnsi" w:hAnsi="Times New Roman" w:cs="Times New Roman"/>
      <w:sz w:val="24"/>
      <w:szCs w:val="24"/>
      <w:lang w:val="nl-BE" w:eastAsia="nl-BE"/>
    </w:rPr>
  </w:style>
  <w:style w:type="character" w:customStyle="1" w:styleId="E-mailhandtekeningChar">
    <w:name w:val="E-mailhandtekening Char"/>
    <w:basedOn w:val="Standaardalinea-lettertype"/>
    <w:link w:val="E-mailhandtekening"/>
    <w:uiPriority w:val="99"/>
    <w:rsid w:val="00EE539D"/>
    <w:rPr>
      <w:rFonts w:eastAsiaTheme="minorHAnsi"/>
      <w:sz w:val="24"/>
      <w:szCs w:val="24"/>
    </w:rPr>
  </w:style>
  <w:style w:type="paragraph" w:customStyle="1" w:styleId="styleevoltalistbullet18pt">
    <w:name w:val="styleevoltalistbullet18pt"/>
    <w:basedOn w:val="Standaard"/>
    <w:rsid w:val="00EE539D"/>
    <w:pPr>
      <w:spacing w:before="100" w:beforeAutospacing="1" w:after="100" w:afterAutospacing="1"/>
    </w:pPr>
    <w:rPr>
      <w:rFonts w:ascii="Times New Roman" w:eastAsiaTheme="minorHAnsi" w:hAnsi="Times New Roman" w:cs="Times New Roman"/>
      <w:sz w:val="24"/>
      <w:szCs w:val="24"/>
      <w:lang w:val="nl-BE" w:eastAsia="nl-BE"/>
    </w:rPr>
  </w:style>
  <w:style w:type="paragraph" w:styleId="Tekstzonderopmaak">
    <w:name w:val="Plain Text"/>
    <w:basedOn w:val="Standaard"/>
    <w:link w:val="TekstzonderopmaakChar"/>
    <w:uiPriority w:val="99"/>
    <w:unhideWhenUsed/>
    <w:rsid w:val="00304C92"/>
    <w:rPr>
      <w:rFonts w:ascii="Consolas" w:eastAsiaTheme="minorHAnsi" w:hAnsi="Consolas" w:cs="Times New Roman"/>
      <w:sz w:val="21"/>
      <w:szCs w:val="21"/>
      <w:lang w:val="nl-BE" w:eastAsia="nl-BE"/>
    </w:rPr>
  </w:style>
  <w:style w:type="character" w:customStyle="1" w:styleId="TekstzonderopmaakChar">
    <w:name w:val="Tekst zonder opmaak Char"/>
    <w:basedOn w:val="Standaardalinea-lettertype"/>
    <w:link w:val="Tekstzonderopmaak"/>
    <w:uiPriority w:val="99"/>
    <w:rsid w:val="00304C92"/>
    <w:rPr>
      <w:rFonts w:ascii="Consolas" w:eastAsiaTheme="minorHAnsi" w:hAnsi="Consolas"/>
      <w:sz w:val="21"/>
      <w:szCs w:val="21"/>
    </w:rPr>
  </w:style>
  <w:style w:type="character" w:styleId="Zwaar">
    <w:name w:val="Strong"/>
    <w:basedOn w:val="Standaardalinea-lettertype"/>
    <w:qFormat/>
    <w:rsid w:val="00591CAA"/>
    <w:rPr>
      <w:b/>
      <w:bCs w:val="0"/>
    </w:rPr>
  </w:style>
  <w:style w:type="paragraph" w:styleId="Bijschrift">
    <w:name w:val="caption"/>
    <w:basedOn w:val="Standaard"/>
    <w:next w:val="Standaard"/>
    <w:qFormat/>
    <w:rsid w:val="004A61BC"/>
    <w:pPr>
      <w:spacing w:before="120" w:after="120"/>
    </w:pPr>
    <w:rPr>
      <w:rFonts w:ascii="Arial" w:hAnsi="Arial"/>
      <w:b/>
      <w:bCs/>
      <w:szCs w:val="20"/>
      <w:lang w:val="nl-BE" w:eastAsia="nl-NL"/>
    </w:rPr>
  </w:style>
  <w:style w:type="character" w:styleId="Hyperlink">
    <w:name w:val="Hyperlink"/>
    <w:unhideWhenUsed/>
    <w:rsid w:val="004260C7"/>
    <w:rPr>
      <w:color w:val="0000FF"/>
      <w:u w:val="single"/>
    </w:rPr>
  </w:style>
  <w:style w:type="paragraph" w:customStyle="1" w:styleId="tekstbesluit">
    <w:name w:val="tekst besluit"/>
    <w:basedOn w:val="Standaard"/>
    <w:rsid w:val="005C1646"/>
    <w:pPr>
      <w:autoSpaceDE w:val="0"/>
      <w:autoSpaceDN w:val="0"/>
      <w:spacing w:before="120"/>
    </w:pPr>
    <w:rPr>
      <w:rFonts w:ascii="Courier New" w:hAnsi="Courier New" w:cs="Courier New"/>
      <w:lang w:eastAsia="nl-NL"/>
    </w:rPr>
  </w:style>
  <w:style w:type="character" w:customStyle="1" w:styleId="VoettekstChar">
    <w:name w:val="Voettekst Char"/>
    <w:basedOn w:val="Standaardalinea-lettertype"/>
    <w:link w:val="Voettekst"/>
    <w:rsid w:val="00E945F2"/>
    <w:rPr>
      <w:rFonts w:ascii="Tahoma" w:hAnsi="Tahoma" w:cs="Arial"/>
      <w:sz w:val="22"/>
      <w:szCs w:val="22"/>
      <w:lang w:val="nl-NL" w:eastAsia="en-US"/>
    </w:rPr>
  </w:style>
  <w:style w:type="paragraph" w:customStyle="1" w:styleId="Opmaakprofiel5">
    <w:name w:val="Opmaakprofiel5"/>
    <w:basedOn w:val="Kop5"/>
    <w:qFormat/>
    <w:rsid w:val="00B339E3"/>
    <w:pPr>
      <w:keepNext w:val="0"/>
      <w:keepLines w:val="0"/>
      <w:spacing w:before="240"/>
      <w:ind w:left="357" w:hanging="357"/>
    </w:pPr>
    <w:rPr>
      <w:rFonts w:ascii="Times New Roman" w:eastAsia="Times New Roman" w:hAnsi="Times New Roman" w:cs="Times New Roman"/>
      <w:b/>
      <w:color w:val="auto"/>
      <w:sz w:val="20"/>
      <w:szCs w:val="20"/>
      <w:lang w:eastAsia="nl-NL"/>
    </w:rPr>
  </w:style>
  <w:style w:type="character" w:customStyle="1" w:styleId="Kop5Char">
    <w:name w:val="Kop 5 Char"/>
    <w:basedOn w:val="Standaardalinea-lettertype"/>
    <w:link w:val="Kop5"/>
    <w:rsid w:val="00B339E3"/>
    <w:rPr>
      <w:rFonts w:asciiTheme="majorHAnsi" w:eastAsiaTheme="majorEastAsia" w:hAnsiTheme="majorHAnsi" w:cstheme="majorBidi"/>
      <w:color w:val="365F91" w:themeColor="accent1" w:themeShade="BF"/>
      <w:sz w:val="22"/>
      <w:szCs w:val="22"/>
      <w:lang w:val="nl-NL" w:eastAsia="en-US"/>
    </w:rPr>
  </w:style>
  <w:style w:type="table" w:customStyle="1" w:styleId="Tabelraster2">
    <w:name w:val="Tabelraster2"/>
    <w:basedOn w:val="Standaardtabel"/>
    <w:next w:val="Tabelraster"/>
    <w:rsid w:val="00FF7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Accent1">
    <w:name w:val="Grid Table 1 Light Accent 1"/>
    <w:basedOn w:val="Standaardtabel"/>
    <w:uiPriority w:val="46"/>
    <w:rsid w:val="00DD51FD"/>
    <w:rPr>
      <w:rFonts w:asciiTheme="minorHAnsi" w:eastAsiaTheme="minorHAnsi" w:hAnsiTheme="minorHAnsi" w:cstheme="minorBidi"/>
      <w:sz w:val="22"/>
      <w:szCs w:val="22"/>
      <w:lang w:val="nl-NL"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Kop31">
    <w:name w:val="Kop 31"/>
    <w:basedOn w:val="Standaard"/>
    <w:next w:val="Standaard"/>
    <w:unhideWhenUsed/>
    <w:qFormat/>
    <w:rsid w:val="003A037C"/>
    <w:pPr>
      <w:keepNext/>
      <w:keepLines/>
      <w:spacing w:before="200" w:line="300" w:lineRule="atLeast"/>
      <w:ind w:left="2160" w:hanging="360"/>
      <w:contextualSpacing/>
      <w:outlineLvl w:val="2"/>
    </w:pPr>
    <w:rPr>
      <w:rFonts w:ascii="Arial" w:hAnsi="Arial" w:cs="Times New Roman"/>
      <w:b/>
      <w:bCs/>
      <w:color w:val="585849"/>
      <w:szCs w:val="12"/>
      <w:lang w:val="nl-BE" w:eastAsia="nl-NL"/>
    </w:rPr>
  </w:style>
  <w:style w:type="paragraph" w:customStyle="1" w:styleId="Kop61">
    <w:name w:val="Kop 61"/>
    <w:basedOn w:val="Standaard"/>
    <w:next w:val="Standaard"/>
    <w:unhideWhenUsed/>
    <w:rsid w:val="003A037C"/>
    <w:pPr>
      <w:keepNext/>
      <w:keepLines/>
      <w:spacing w:before="200" w:line="300" w:lineRule="atLeast"/>
      <w:ind w:left="4320" w:hanging="360"/>
      <w:contextualSpacing/>
      <w:outlineLvl w:val="5"/>
    </w:pPr>
    <w:rPr>
      <w:rFonts w:ascii="Arial" w:hAnsi="Arial" w:cs="Times New Roman"/>
      <w:b/>
      <w:iCs/>
      <w:color w:val="585849"/>
      <w:sz w:val="20"/>
      <w:szCs w:val="12"/>
      <w:lang w:val="nl-BE" w:eastAsia="nl-NL"/>
    </w:rPr>
  </w:style>
  <w:style w:type="paragraph" w:customStyle="1" w:styleId="Kop71">
    <w:name w:val="Kop 71"/>
    <w:basedOn w:val="Standaard"/>
    <w:next w:val="Standaard"/>
    <w:unhideWhenUsed/>
    <w:rsid w:val="003A037C"/>
    <w:pPr>
      <w:keepNext/>
      <w:keepLines/>
      <w:spacing w:before="200" w:line="300" w:lineRule="atLeast"/>
      <w:ind w:left="5040" w:hanging="360"/>
      <w:contextualSpacing/>
      <w:outlineLvl w:val="6"/>
    </w:pPr>
    <w:rPr>
      <w:rFonts w:ascii="Arial" w:hAnsi="Arial" w:cs="Times New Roman"/>
      <w:b/>
      <w:iCs/>
      <w:color w:val="585849"/>
      <w:sz w:val="20"/>
      <w:szCs w:val="12"/>
      <w:lang w:val="nl-BE" w:eastAsia="nl-NL"/>
    </w:rPr>
  </w:style>
  <w:style w:type="paragraph" w:customStyle="1" w:styleId="Kop81">
    <w:name w:val="Kop 81"/>
    <w:basedOn w:val="Standaard"/>
    <w:next w:val="Standaard"/>
    <w:unhideWhenUsed/>
    <w:rsid w:val="003A037C"/>
    <w:pPr>
      <w:keepNext/>
      <w:keepLines/>
      <w:spacing w:before="200" w:line="300" w:lineRule="atLeast"/>
      <w:ind w:left="5760" w:hanging="360"/>
      <w:contextualSpacing/>
      <w:outlineLvl w:val="7"/>
    </w:pPr>
    <w:rPr>
      <w:rFonts w:ascii="Arial" w:hAnsi="Arial" w:cs="Times New Roman"/>
      <w:b/>
      <w:color w:val="585849"/>
      <w:sz w:val="20"/>
      <w:szCs w:val="20"/>
      <w:lang w:val="nl-BE" w:eastAsia="nl-NL"/>
    </w:rPr>
  </w:style>
  <w:style w:type="paragraph" w:customStyle="1" w:styleId="Kop91">
    <w:name w:val="Kop 91"/>
    <w:basedOn w:val="Standaard"/>
    <w:next w:val="Standaard"/>
    <w:unhideWhenUsed/>
    <w:rsid w:val="003A037C"/>
    <w:pPr>
      <w:keepNext/>
      <w:keepLines/>
      <w:spacing w:before="200" w:line="300" w:lineRule="atLeast"/>
      <w:ind w:left="6480" w:hanging="360"/>
      <w:contextualSpacing/>
      <w:outlineLvl w:val="8"/>
    </w:pPr>
    <w:rPr>
      <w:rFonts w:ascii="Arial" w:hAnsi="Arial" w:cs="Times New Roman"/>
      <w:b/>
      <w:iCs/>
      <w:color w:val="585849"/>
      <w:sz w:val="20"/>
      <w:szCs w:val="20"/>
      <w:lang w:val="nl-BE" w:eastAsia="nl-NL"/>
    </w:rPr>
  </w:style>
  <w:style w:type="numbering" w:customStyle="1" w:styleId="Geenlijst1">
    <w:name w:val="Geen lijst1"/>
    <w:next w:val="Geenlijst"/>
    <w:uiPriority w:val="99"/>
    <w:semiHidden/>
    <w:unhideWhenUsed/>
    <w:rsid w:val="003A037C"/>
  </w:style>
  <w:style w:type="character" w:customStyle="1" w:styleId="Kop3Char">
    <w:name w:val="Kop 3 Char"/>
    <w:basedOn w:val="Standaardalinea-lettertype"/>
    <w:link w:val="Kop3"/>
    <w:rsid w:val="003A037C"/>
    <w:rPr>
      <w:rFonts w:ascii="Arial" w:eastAsia="Times New Roman" w:hAnsi="Arial" w:cs="Times New Roman"/>
      <w:b/>
      <w:bCs/>
      <w:color w:val="585849"/>
      <w:sz w:val="22"/>
      <w:szCs w:val="12"/>
      <w:lang w:eastAsia="nl-NL"/>
    </w:rPr>
  </w:style>
  <w:style w:type="character" w:customStyle="1" w:styleId="Kop6Char">
    <w:name w:val="Kop 6 Char"/>
    <w:basedOn w:val="Standaardalinea-lettertype"/>
    <w:link w:val="Kop6"/>
    <w:rsid w:val="003A037C"/>
    <w:rPr>
      <w:rFonts w:ascii="Arial" w:eastAsia="Times New Roman" w:hAnsi="Arial" w:cs="Times New Roman"/>
      <w:b/>
      <w:iCs/>
      <w:color w:val="585849"/>
      <w:szCs w:val="12"/>
      <w:lang w:eastAsia="nl-NL"/>
    </w:rPr>
  </w:style>
  <w:style w:type="character" w:customStyle="1" w:styleId="Kop7Char">
    <w:name w:val="Kop 7 Char"/>
    <w:basedOn w:val="Standaardalinea-lettertype"/>
    <w:link w:val="Kop7"/>
    <w:rsid w:val="003A037C"/>
    <w:rPr>
      <w:rFonts w:ascii="Arial" w:eastAsia="Times New Roman" w:hAnsi="Arial" w:cs="Times New Roman"/>
      <w:b/>
      <w:iCs/>
      <w:color w:val="585849"/>
      <w:szCs w:val="12"/>
      <w:lang w:eastAsia="nl-NL"/>
    </w:rPr>
  </w:style>
  <w:style w:type="character" w:customStyle="1" w:styleId="Kop8Char">
    <w:name w:val="Kop 8 Char"/>
    <w:basedOn w:val="Standaardalinea-lettertype"/>
    <w:link w:val="Kop8"/>
    <w:rsid w:val="003A037C"/>
    <w:rPr>
      <w:rFonts w:ascii="Arial" w:eastAsia="Times New Roman" w:hAnsi="Arial" w:cs="Times New Roman"/>
      <w:b/>
      <w:color w:val="585849"/>
      <w:lang w:eastAsia="nl-NL"/>
    </w:rPr>
  </w:style>
  <w:style w:type="character" w:customStyle="1" w:styleId="Kop9Char">
    <w:name w:val="Kop 9 Char"/>
    <w:basedOn w:val="Standaardalinea-lettertype"/>
    <w:link w:val="Kop9"/>
    <w:rsid w:val="003A037C"/>
    <w:rPr>
      <w:rFonts w:ascii="Arial" w:eastAsia="Times New Roman" w:hAnsi="Arial" w:cs="Times New Roman"/>
      <w:b/>
      <w:iCs/>
      <w:color w:val="585849"/>
      <w:lang w:eastAsia="nl-NL"/>
    </w:rPr>
  </w:style>
  <w:style w:type="paragraph" w:customStyle="1" w:styleId="Opsomming">
    <w:name w:val="Opsomming"/>
    <w:basedOn w:val="Standaard"/>
    <w:link w:val="OpsommingChar"/>
    <w:qFormat/>
    <w:rsid w:val="003A037C"/>
    <w:pPr>
      <w:numPr>
        <w:numId w:val="6"/>
      </w:numPr>
      <w:tabs>
        <w:tab w:val="left" w:pos="284"/>
      </w:tabs>
      <w:spacing w:line="300" w:lineRule="atLeast"/>
      <w:contextualSpacing/>
    </w:pPr>
    <w:rPr>
      <w:rFonts w:ascii="Arial" w:hAnsi="Arial" w:cs="Times New Roman"/>
      <w:color w:val="585849"/>
      <w:sz w:val="20"/>
      <w:szCs w:val="12"/>
      <w:lang w:val="nl-BE" w:eastAsia="nl-NL"/>
    </w:rPr>
  </w:style>
  <w:style w:type="paragraph" w:customStyle="1" w:styleId="Lijstnummering1">
    <w:name w:val="Lijstnummering1"/>
    <w:basedOn w:val="Standaard"/>
    <w:next w:val="Lijstnummering"/>
    <w:qFormat/>
    <w:rsid w:val="003A037C"/>
    <w:pPr>
      <w:numPr>
        <w:numId w:val="4"/>
      </w:numPr>
      <w:spacing w:line="300" w:lineRule="atLeast"/>
      <w:ind w:left="578"/>
      <w:contextualSpacing/>
    </w:pPr>
    <w:rPr>
      <w:rFonts w:ascii="Arial" w:hAnsi="Arial" w:cs="Times New Roman"/>
      <w:color w:val="585849"/>
      <w:sz w:val="20"/>
      <w:szCs w:val="12"/>
      <w:lang w:val="nl-BE" w:eastAsia="nl-NL"/>
    </w:rPr>
  </w:style>
  <w:style w:type="paragraph" w:customStyle="1" w:styleId="Titel1">
    <w:name w:val="Titel1"/>
    <w:basedOn w:val="Standaard"/>
    <w:next w:val="Beschrijving"/>
    <w:qFormat/>
    <w:rsid w:val="003A037C"/>
    <w:pPr>
      <w:spacing w:after="300"/>
      <w:contextualSpacing/>
    </w:pPr>
    <w:rPr>
      <w:rFonts w:ascii="Arial" w:hAnsi="Arial" w:cs="Times New Roman"/>
      <w:color w:val="585849"/>
      <w:spacing w:val="5"/>
      <w:kern w:val="28"/>
      <w:sz w:val="36"/>
      <w:szCs w:val="52"/>
      <w:lang w:val="nl-BE" w:eastAsia="nl-NL"/>
    </w:rPr>
  </w:style>
  <w:style w:type="character" w:customStyle="1" w:styleId="TitelChar">
    <w:name w:val="Titel Char"/>
    <w:basedOn w:val="Standaardalinea-lettertype"/>
    <w:link w:val="Titel"/>
    <w:rsid w:val="003A037C"/>
    <w:rPr>
      <w:rFonts w:ascii="Arial" w:eastAsia="Times New Roman" w:hAnsi="Arial" w:cs="Times New Roman"/>
      <w:color w:val="585849"/>
      <w:spacing w:val="5"/>
      <w:kern w:val="28"/>
      <w:sz w:val="36"/>
      <w:szCs w:val="52"/>
      <w:lang w:eastAsia="nl-NL"/>
    </w:rPr>
  </w:style>
  <w:style w:type="character" w:customStyle="1" w:styleId="Nadruk1">
    <w:name w:val="Nadruk1"/>
    <w:basedOn w:val="Standaardalinea-lettertype"/>
    <w:qFormat/>
    <w:rsid w:val="003A037C"/>
    <w:rPr>
      <w:i/>
      <w:iCs/>
      <w:color w:val="773388"/>
    </w:rPr>
  </w:style>
  <w:style w:type="paragraph" w:customStyle="1" w:styleId="Ondertitel1">
    <w:name w:val="Ondertitel1"/>
    <w:basedOn w:val="Standaard"/>
    <w:next w:val="Standaard"/>
    <w:qFormat/>
    <w:rsid w:val="003A037C"/>
    <w:pPr>
      <w:numPr>
        <w:ilvl w:val="1"/>
      </w:numPr>
      <w:spacing w:before="120" w:line="300" w:lineRule="atLeast"/>
      <w:contextualSpacing/>
    </w:pPr>
    <w:rPr>
      <w:rFonts w:ascii="Arial" w:hAnsi="Arial" w:cs="Times New Roman"/>
      <w:b/>
      <w:iCs/>
      <w:color w:val="CC0077"/>
      <w:spacing w:val="15"/>
      <w:sz w:val="24"/>
      <w:szCs w:val="12"/>
      <w:u w:val="single"/>
      <w:lang w:val="nl-BE" w:eastAsia="nl-NL"/>
    </w:rPr>
  </w:style>
  <w:style w:type="character" w:customStyle="1" w:styleId="OndertitelChar">
    <w:name w:val="Ondertitel Char"/>
    <w:basedOn w:val="Standaardalinea-lettertype"/>
    <w:link w:val="Ondertitel"/>
    <w:rsid w:val="003A037C"/>
    <w:rPr>
      <w:rFonts w:ascii="Arial" w:eastAsia="Times New Roman" w:hAnsi="Arial" w:cs="Times New Roman"/>
      <w:b/>
      <w:iCs/>
      <w:color w:val="CC0077"/>
      <w:spacing w:val="15"/>
      <w:sz w:val="24"/>
      <w:szCs w:val="12"/>
      <w:u w:val="single"/>
      <w:lang w:eastAsia="nl-NL"/>
    </w:rPr>
  </w:style>
  <w:style w:type="character" w:customStyle="1" w:styleId="Subtielebenadrukking1">
    <w:name w:val="Subtiele benadrukking1"/>
    <w:basedOn w:val="Standaardalinea-lettertype"/>
    <w:uiPriority w:val="19"/>
    <w:qFormat/>
    <w:rsid w:val="003A037C"/>
    <w:rPr>
      <w:i/>
      <w:iCs/>
      <w:color w:val="585849"/>
    </w:rPr>
  </w:style>
  <w:style w:type="character" w:customStyle="1" w:styleId="Intensievebenadrukking1">
    <w:name w:val="Intensieve benadrukking1"/>
    <w:basedOn w:val="Standaardalinea-lettertype"/>
    <w:uiPriority w:val="21"/>
    <w:qFormat/>
    <w:rsid w:val="003A037C"/>
    <w:rPr>
      <w:b/>
      <w:bCs/>
      <w:i/>
      <w:iCs/>
      <w:color w:val="CC0077"/>
    </w:rPr>
  </w:style>
  <w:style w:type="paragraph" w:customStyle="1" w:styleId="Citaat1">
    <w:name w:val="Citaat1"/>
    <w:basedOn w:val="Standaard"/>
    <w:next w:val="Standaard"/>
    <w:uiPriority w:val="29"/>
    <w:qFormat/>
    <w:rsid w:val="003A037C"/>
    <w:pPr>
      <w:spacing w:line="300" w:lineRule="atLeast"/>
      <w:contextualSpacing/>
    </w:pPr>
    <w:rPr>
      <w:rFonts w:ascii="Arial" w:hAnsi="Arial" w:cs="Times New Roman"/>
      <w:i/>
      <w:iCs/>
      <w:color w:val="585849"/>
      <w:sz w:val="20"/>
      <w:szCs w:val="12"/>
      <w:lang w:val="nl-BE" w:eastAsia="nl-NL"/>
    </w:rPr>
  </w:style>
  <w:style w:type="character" w:customStyle="1" w:styleId="CitaatChar">
    <w:name w:val="Citaat Char"/>
    <w:basedOn w:val="Standaardalinea-lettertype"/>
    <w:link w:val="Citaat"/>
    <w:uiPriority w:val="29"/>
    <w:rsid w:val="003A037C"/>
    <w:rPr>
      <w:i/>
      <w:iCs/>
      <w:color w:val="585849"/>
      <w:szCs w:val="12"/>
      <w:lang w:eastAsia="nl-NL"/>
    </w:rPr>
  </w:style>
  <w:style w:type="paragraph" w:customStyle="1" w:styleId="Duidelijkcitaat1">
    <w:name w:val="Duidelijk citaat1"/>
    <w:basedOn w:val="Standaard"/>
    <w:next w:val="Standaard"/>
    <w:uiPriority w:val="30"/>
    <w:qFormat/>
    <w:rsid w:val="003A037C"/>
    <w:pPr>
      <w:pBdr>
        <w:bottom w:val="single" w:sz="4" w:space="4" w:color="CC0077"/>
      </w:pBdr>
      <w:spacing w:before="200" w:line="300" w:lineRule="atLeast"/>
      <w:ind w:left="936" w:right="936"/>
      <w:contextualSpacing/>
    </w:pPr>
    <w:rPr>
      <w:rFonts w:ascii="Arial" w:hAnsi="Arial" w:cs="Times New Roman"/>
      <w:b/>
      <w:bCs/>
      <w:i/>
      <w:iCs/>
      <w:color w:val="CC0077"/>
      <w:sz w:val="20"/>
      <w:szCs w:val="12"/>
      <w:lang w:val="nl-BE" w:eastAsia="nl-NL"/>
    </w:rPr>
  </w:style>
  <w:style w:type="character" w:customStyle="1" w:styleId="DuidelijkcitaatChar">
    <w:name w:val="Duidelijk citaat Char"/>
    <w:basedOn w:val="Standaardalinea-lettertype"/>
    <w:link w:val="Duidelijkcitaat"/>
    <w:uiPriority w:val="30"/>
    <w:rsid w:val="003A037C"/>
    <w:rPr>
      <w:b/>
      <w:bCs/>
      <w:i/>
      <w:iCs/>
      <w:color w:val="CC0077"/>
      <w:szCs w:val="12"/>
      <w:lang w:eastAsia="nl-NL"/>
    </w:rPr>
  </w:style>
  <w:style w:type="character" w:customStyle="1" w:styleId="Subtieleverwijzing1">
    <w:name w:val="Subtiele verwijzing1"/>
    <w:basedOn w:val="Standaardalinea-lettertype"/>
    <w:uiPriority w:val="31"/>
    <w:qFormat/>
    <w:rsid w:val="003A037C"/>
    <w:rPr>
      <w:smallCaps/>
      <w:color w:val="773388"/>
      <w:u w:val="single"/>
    </w:rPr>
  </w:style>
  <w:style w:type="character" w:customStyle="1" w:styleId="Intensieveverwijzing1">
    <w:name w:val="Intensieve verwijzing1"/>
    <w:basedOn w:val="Standaardalinea-lettertype"/>
    <w:uiPriority w:val="32"/>
    <w:qFormat/>
    <w:rsid w:val="003A037C"/>
    <w:rPr>
      <w:b/>
      <w:bCs/>
      <w:smallCaps/>
      <w:color w:val="773388"/>
      <w:spacing w:val="5"/>
      <w:u w:val="single"/>
    </w:rPr>
  </w:style>
  <w:style w:type="paragraph" w:customStyle="1" w:styleId="Postadres">
    <w:name w:val="Postadres"/>
    <w:basedOn w:val="Standaard"/>
    <w:link w:val="PostadresChar"/>
    <w:rsid w:val="003A037C"/>
    <w:pPr>
      <w:spacing w:line="240" w:lineRule="atLeast"/>
      <w:contextualSpacing/>
    </w:pPr>
    <w:rPr>
      <w:rFonts w:ascii="Arial" w:hAnsi="Arial" w:cs="Times New Roman"/>
      <w:color w:val="585849"/>
      <w:sz w:val="20"/>
      <w:szCs w:val="12"/>
      <w:lang w:val="nl-BE" w:eastAsia="nl-NL"/>
    </w:rPr>
  </w:style>
  <w:style w:type="paragraph" w:customStyle="1" w:styleId="Bijtitel">
    <w:name w:val="Bijtitel"/>
    <w:basedOn w:val="Standaard"/>
    <w:next w:val="Standaard"/>
    <w:rsid w:val="003A037C"/>
    <w:pPr>
      <w:keepNext/>
      <w:keepLines/>
      <w:tabs>
        <w:tab w:val="left" w:pos="6577"/>
      </w:tabs>
      <w:spacing w:after="600" w:line="240" w:lineRule="atLeast"/>
      <w:contextualSpacing/>
      <w:outlineLvl w:val="0"/>
    </w:pPr>
    <w:rPr>
      <w:rFonts w:ascii="Arial Narrow" w:hAnsi="Arial Narrow" w:cs="Times New Roman"/>
      <w:color w:val="585849"/>
      <w:spacing w:val="6"/>
      <w:sz w:val="24"/>
      <w:szCs w:val="20"/>
      <w:lang w:val="nl-BE" w:eastAsia="nl-BE"/>
    </w:rPr>
  </w:style>
  <w:style w:type="table" w:customStyle="1" w:styleId="Tabelraster3">
    <w:name w:val="Tabelraster3"/>
    <w:basedOn w:val="Standaardtabel"/>
    <w:next w:val="Tabelraster"/>
    <w:rsid w:val="003A037C"/>
    <w:rPr>
      <w:rFonts w:ascii="Arial" w:hAnsi="Arial"/>
    </w:rPr>
    <w:tblPr>
      <w:tblBorders>
        <w:top w:val="single" w:sz="4" w:space="0" w:color="AAAA99"/>
        <w:left w:val="single" w:sz="4" w:space="0" w:color="AAAA99"/>
        <w:bottom w:val="single" w:sz="4" w:space="0" w:color="AAAA99"/>
        <w:right w:val="single" w:sz="4" w:space="0" w:color="AAAA99"/>
        <w:insideH w:val="single" w:sz="4" w:space="0" w:color="AAAA99"/>
        <w:insideV w:val="single" w:sz="4" w:space="0" w:color="AAAA99"/>
      </w:tblBorders>
    </w:tblPr>
  </w:style>
  <w:style w:type="character" w:customStyle="1" w:styleId="LijstnummeringChar">
    <w:name w:val="Lijstnummering Char"/>
    <w:basedOn w:val="Standaardalinea-lettertype"/>
    <w:rsid w:val="003A037C"/>
    <w:rPr>
      <w:color w:val="585849"/>
      <w:szCs w:val="12"/>
      <w:lang w:eastAsia="nl-NL"/>
    </w:rPr>
  </w:style>
  <w:style w:type="character" w:styleId="Tekstvantijdelijkeaanduiding">
    <w:name w:val="Placeholder Text"/>
    <w:basedOn w:val="Standaardalinea-lettertype"/>
    <w:uiPriority w:val="99"/>
    <w:semiHidden/>
    <w:rsid w:val="003A037C"/>
    <w:rPr>
      <w:color w:val="808080"/>
    </w:rPr>
  </w:style>
  <w:style w:type="character" w:customStyle="1" w:styleId="PostadresChar">
    <w:name w:val="Postadres Char"/>
    <w:basedOn w:val="Standaardalinea-lettertype"/>
    <w:link w:val="Postadres"/>
    <w:rsid w:val="003A037C"/>
    <w:rPr>
      <w:rFonts w:ascii="Arial" w:hAnsi="Arial"/>
      <w:color w:val="585849"/>
      <w:szCs w:val="12"/>
      <w:lang w:eastAsia="nl-NL"/>
    </w:rPr>
  </w:style>
  <w:style w:type="paragraph" w:customStyle="1" w:styleId="Over">
    <w:name w:val="Over"/>
    <w:basedOn w:val="Standaard"/>
    <w:link w:val="OverChar"/>
    <w:rsid w:val="003A037C"/>
    <w:pPr>
      <w:spacing w:after="180" w:line="240" w:lineRule="atLeast"/>
      <w:contextualSpacing/>
      <w:jc w:val="right"/>
    </w:pPr>
    <w:rPr>
      <w:rFonts w:ascii="Arial" w:hAnsi="Arial" w:cs="Times New Roman"/>
      <w:b/>
      <w:color w:val="585849"/>
      <w:sz w:val="24"/>
      <w:szCs w:val="12"/>
      <w:lang w:val="nl-BE" w:eastAsia="nl-NL"/>
    </w:rPr>
  </w:style>
  <w:style w:type="character" w:customStyle="1" w:styleId="OverChar">
    <w:name w:val="Over Char"/>
    <w:basedOn w:val="Standaardalinea-lettertype"/>
    <w:link w:val="Over"/>
    <w:rsid w:val="003A037C"/>
    <w:rPr>
      <w:rFonts w:ascii="Arial" w:hAnsi="Arial"/>
      <w:b/>
      <w:color w:val="585849"/>
      <w:sz w:val="24"/>
      <w:szCs w:val="12"/>
      <w:lang w:eastAsia="nl-NL"/>
    </w:rPr>
  </w:style>
  <w:style w:type="table" w:styleId="Elegantetabel">
    <w:name w:val="Table Elegant"/>
    <w:basedOn w:val="Standaardtabel"/>
    <w:rsid w:val="003A037C"/>
    <w:pPr>
      <w:spacing w:after="280" w:line="280" w:lineRule="atLeast"/>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D-effectenvoortabel1">
    <w:name w:val="Table 3D effects 1"/>
    <w:basedOn w:val="Standaardtabel"/>
    <w:rsid w:val="003A037C"/>
    <w:pPr>
      <w:spacing w:after="280" w:line="280" w:lineRule="atLeast"/>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Beschrijving">
    <w:name w:val="Beschrijving"/>
    <w:basedOn w:val="Standaard"/>
    <w:next w:val="Standaard"/>
    <w:rsid w:val="003A037C"/>
    <w:pPr>
      <w:pBdr>
        <w:top w:val="dotted" w:sz="8" w:space="0" w:color="AAAA99"/>
        <w:bottom w:val="dotted" w:sz="8" w:space="1" w:color="AAAA99"/>
      </w:pBdr>
      <w:spacing w:after="480" w:line="200" w:lineRule="atLeast"/>
      <w:contextualSpacing/>
    </w:pPr>
    <w:rPr>
      <w:rFonts w:ascii="Arial" w:hAnsi="Arial" w:cs="Times New Roman"/>
      <w:color w:val="585849"/>
      <w:sz w:val="20"/>
      <w:szCs w:val="20"/>
      <w:lang w:val="nl-BE" w:eastAsia="nl-NL"/>
    </w:rPr>
  </w:style>
  <w:style w:type="table" w:styleId="3D-effectenvoortabel2">
    <w:name w:val="Table 3D effects 2"/>
    <w:basedOn w:val="Standaardtabel"/>
    <w:rsid w:val="003A037C"/>
    <w:pPr>
      <w:spacing w:after="280" w:line="280" w:lineRule="atLeast"/>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essioneletabel">
    <w:name w:val="Table Professional"/>
    <w:basedOn w:val="Standaardtabel"/>
    <w:rsid w:val="003A037C"/>
    <w:pPr>
      <w:spacing w:after="280" w:line="28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OpsommingChar">
    <w:name w:val="Opsomming Char"/>
    <w:basedOn w:val="Standaardalinea-lettertype"/>
    <w:link w:val="Opsomming"/>
    <w:rsid w:val="003A037C"/>
    <w:rPr>
      <w:rFonts w:ascii="Arial" w:hAnsi="Arial"/>
      <w:color w:val="585849"/>
      <w:szCs w:val="12"/>
      <w:lang w:eastAsia="nl-NL"/>
    </w:rPr>
  </w:style>
  <w:style w:type="paragraph" w:customStyle="1" w:styleId="Lijstopsomteken1">
    <w:name w:val="Lijst opsom.teken1"/>
    <w:basedOn w:val="Standaard"/>
    <w:next w:val="Lijstopsomteken"/>
    <w:rsid w:val="003A037C"/>
    <w:pPr>
      <w:numPr>
        <w:numId w:val="3"/>
      </w:numPr>
      <w:tabs>
        <w:tab w:val="clear" w:pos="360"/>
        <w:tab w:val="num" w:pos="2340"/>
      </w:tabs>
      <w:spacing w:line="300" w:lineRule="atLeast"/>
      <w:ind w:left="2340"/>
      <w:contextualSpacing/>
    </w:pPr>
    <w:rPr>
      <w:rFonts w:ascii="Arial" w:hAnsi="Arial" w:cs="Times New Roman"/>
      <w:color w:val="585849"/>
      <w:sz w:val="20"/>
      <w:szCs w:val="12"/>
      <w:lang w:val="nl-BE" w:eastAsia="nl-NL"/>
    </w:rPr>
  </w:style>
  <w:style w:type="numbering" w:customStyle="1" w:styleId="nummering-">
    <w:name w:val="nummering-"/>
    <w:basedOn w:val="Geenlijst"/>
    <w:rsid w:val="003A037C"/>
    <w:pPr>
      <w:numPr>
        <w:numId w:val="5"/>
      </w:numPr>
    </w:pPr>
  </w:style>
  <w:style w:type="numbering" w:customStyle="1" w:styleId="Opsomming-">
    <w:name w:val="Opsomming-"/>
    <w:basedOn w:val="Geenlijst"/>
    <w:rsid w:val="003A037C"/>
    <w:pPr>
      <w:numPr>
        <w:numId w:val="7"/>
      </w:numPr>
    </w:pPr>
  </w:style>
  <w:style w:type="character" w:styleId="Verwijzingopmerking">
    <w:name w:val="annotation reference"/>
    <w:basedOn w:val="Standaardalinea-lettertype"/>
    <w:unhideWhenUsed/>
    <w:rsid w:val="003A037C"/>
    <w:rPr>
      <w:sz w:val="16"/>
      <w:szCs w:val="16"/>
    </w:rPr>
  </w:style>
  <w:style w:type="paragraph" w:customStyle="1" w:styleId="Tekstopmerking1">
    <w:name w:val="Tekst opmerking1"/>
    <w:basedOn w:val="Standaard"/>
    <w:next w:val="Tekstopmerking"/>
    <w:link w:val="TekstopmerkingChar"/>
    <w:unhideWhenUsed/>
    <w:rsid w:val="003A037C"/>
    <w:pPr>
      <w:contextualSpacing/>
    </w:pPr>
    <w:rPr>
      <w:rFonts w:ascii="Times New Roman" w:hAnsi="Times New Roman" w:cs="Times New Roman"/>
      <w:color w:val="585849"/>
      <w:sz w:val="20"/>
      <w:szCs w:val="20"/>
      <w:lang w:val="nl-BE" w:eastAsia="nl-NL"/>
    </w:rPr>
  </w:style>
  <w:style w:type="character" w:customStyle="1" w:styleId="TekstopmerkingChar">
    <w:name w:val="Tekst opmerking Char"/>
    <w:basedOn w:val="Standaardalinea-lettertype"/>
    <w:link w:val="Tekstopmerking1"/>
    <w:rsid w:val="003A037C"/>
    <w:rPr>
      <w:color w:val="585849"/>
      <w:lang w:eastAsia="nl-NL"/>
    </w:rPr>
  </w:style>
  <w:style w:type="paragraph" w:customStyle="1" w:styleId="Onderwerpvanopmerking1">
    <w:name w:val="Onderwerp van opmerking1"/>
    <w:basedOn w:val="Tekstopmerking"/>
    <w:next w:val="Tekstopmerking"/>
    <w:semiHidden/>
    <w:unhideWhenUsed/>
    <w:rsid w:val="003A037C"/>
    <w:pPr>
      <w:contextualSpacing/>
    </w:pPr>
    <w:rPr>
      <w:rFonts w:ascii="Arial" w:hAnsi="Arial" w:cs="Times New Roman"/>
      <w:b/>
      <w:bCs/>
      <w:color w:val="585849"/>
      <w:lang w:val="nl-BE" w:eastAsia="nl-NL"/>
    </w:rPr>
  </w:style>
  <w:style w:type="character" w:customStyle="1" w:styleId="OnderwerpvanopmerkingChar">
    <w:name w:val="Onderwerp van opmerking Char"/>
    <w:basedOn w:val="TekstopmerkingChar"/>
    <w:link w:val="Onderwerpvanopmerking"/>
    <w:semiHidden/>
    <w:rsid w:val="003A037C"/>
    <w:rPr>
      <w:b/>
      <w:bCs/>
      <w:color w:val="585849"/>
      <w:lang w:eastAsia="nl-NL"/>
    </w:rPr>
  </w:style>
  <w:style w:type="paragraph" w:customStyle="1" w:styleId="Revisie1">
    <w:name w:val="Revisie1"/>
    <w:next w:val="Revisie"/>
    <w:hidden/>
    <w:uiPriority w:val="99"/>
    <w:semiHidden/>
    <w:rsid w:val="003A037C"/>
    <w:rPr>
      <w:rFonts w:ascii="Arial" w:hAnsi="Arial"/>
      <w:color w:val="585849"/>
      <w:szCs w:val="12"/>
      <w:lang w:eastAsia="nl-NL"/>
    </w:rPr>
  </w:style>
  <w:style w:type="character" w:customStyle="1" w:styleId="Onopgelostemelding1">
    <w:name w:val="Onopgeloste melding1"/>
    <w:basedOn w:val="Standaardalinea-lettertype"/>
    <w:uiPriority w:val="99"/>
    <w:semiHidden/>
    <w:unhideWhenUsed/>
    <w:rsid w:val="003A037C"/>
    <w:rPr>
      <w:color w:val="808080"/>
      <w:shd w:val="clear" w:color="auto" w:fill="E6E6E6"/>
    </w:rPr>
  </w:style>
  <w:style w:type="character" w:customStyle="1" w:styleId="Onopgelostemelding2">
    <w:name w:val="Onopgeloste melding2"/>
    <w:basedOn w:val="Standaardalinea-lettertype"/>
    <w:uiPriority w:val="99"/>
    <w:semiHidden/>
    <w:unhideWhenUsed/>
    <w:rsid w:val="003A037C"/>
    <w:rPr>
      <w:color w:val="808080"/>
      <w:shd w:val="clear" w:color="auto" w:fill="E6E6E6"/>
    </w:rPr>
  </w:style>
  <w:style w:type="character" w:customStyle="1" w:styleId="Onopgelostemelding3">
    <w:name w:val="Onopgeloste melding3"/>
    <w:basedOn w:val="Standaardalinea-lettertype"/>
    <w:uiPriority w:val="99"/>
    <w:semiHidden/>
    <w:unhideWhenUsed/>
    <w:rsid w:val="003A037C"/>
    <w:rPr>
      <w:color w:val="605E5C"/>
      <w:shd w:val="clear" w:color="auto" w:fill="E1DFDD"/>
    </w:rPr>
  </w:style>
  <w:style w:type="table" w:customStyle="1" w:styleId="Tabelrasterlicht1">
    <w:name w:val="Tabelraster licht1"/>
    <w:basedOn w:val="Standaardtabel"/>
    <w:next w:val="Tabelrasterlicht"/>
    <w:uiPriority w:val="40"/>
    <w:rsid w:val="003A037C"/>
    <w:pPr>
      <w:spacing w:before="120"/>
    </w:pPr>
    <w:rPr>
      <w:rFonts w:ascii="Courier New" w:eastAsia="Arial" w:hAnsi="Courier New"/>
      <w:sz w:val="22"/>
      <w:szCs w:val="22"/>
      <w:lang w:val="nl-NL" w:eastAsia="en-U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Kop3Char1">
    <w:name w:val="Kop 3 Char1"/>
    <w:basedOn w:val="Standaardalinea-lettertype"/>
    <w:semiHidden/>
    <w:rsid w:val="003A037C"/>
    <w:rPr>
      <w:rFonts w:asciiTheme="majorHAnsi" w:eastAsiaTheme="majorEastAsia" w:hAnsiTheme="majorHAnsi" w:cstheme="majorBidi"/>
      <w:color w:val="243F60" w:themeColor="accent1" w:themeShade="7F"/>
      <w:sz w:val="24"/>
      <w:szCs w:val="24"/>
      <w:lang w:val="nl-NL" w:eastAsia="en-US"/>
    </w:rPr>
  </w:style>
  <w:style w:type="character" w:customStyle="1" w:styleId="Kop6Char1">
    <w:name w:val="Kop 6 Char1"/>
    <w:basedOn w:val="Standaardalinea-lettertype"/>
    <w:semiHidden/>
    <w:rsid w:val="003A037C"/>
    <w:rPr>
      <w:rFonts w:asciiTheme="majorHAnsi" w:eastAsiaTheme="majorEastAsia" w:hAnsiTheme="majorHAnsi" w:cstheme="majorBidi"/>
      <w:color w:val="243F60" w:themeColor="accent1" w:themeShade="7F"/>
      <w:sz w:val="22"/>
      <w:szCs w:val="22"/>
      <w:lang w:val="nl-NL" w:eastAsia="en-US"/>
    </w:rPr>
  </w:style>
  <w:style w:type="character" w:customStyle="1" w:styleId="Kop7Char1">
    <w:name w:val="Kop 7 Char1"/>
    <w:basedOn w:val="Standaardalinea-lettertype"/>
    <w:semiHidden/>
    <w:rsid w:val="003A037C"/>
    <w:rPr>
      <w:rFonts w:asciiTheme="majorHAnsi" w:eastAsiaTheme="majorEastAsia" w:hAnsiTheme="majorHAnsi" w:cstheme="majorBidi"/>
      <w:i/>
      <w:iCs/>
      <w:color w:val="243F60" w:themeColor="accent1" w:themeShade="7F"/>
      <w:sz w:val="22"/>
      <w:szCs w:val="22"/>
      <w:lang w:val="nl-NL" w:eastAsia="en-US"/>
    </w:rPr>
  </w:style>
  <w:style w:type="character" w:customStyle="1" w:styleId="Kop8Char1">
    <w:name w:val="Kop 8 Char1"/>
    <w:basedOn w:val="Standaardalinea-lettertype"/>
    <w:semiHidden/>
    <w:rsid w:val="003A037C"/>
    <w:rPr>
      <w:rFonts w:asciiTheme="majorHAnsi" w:eastAsiaTheme="majorEastAsia" w:hAnsiTheme="majorHAnsi" w:cstheme="majorBidi"/>
      <w:color w:val="272727" w:themeColor="text1" w:themeTint="D8"/>
      <w:sz w:val="21"/>
      <w:szCs w:val="21"/>
      <w:lang w:val="nl-NL" w:eastAsia="en-US"/>
    </w:rPr>
  </w:style>
  <w:style w:type="character" w:customStyle="1" w:styleId="Kop9Char1">
    <w:name w:val="Kop 9 Char1"/>
    <w:basedOn w:val="Standaardalinea-lettertype"/>
    <w:semiHidden/>
    <w:rsid w:val="003A037C"/>
    <w:rPr>
      <w:rFonts w:asciiTheme="majorHAnsi" w:eastAsiaTheme="majorEastAsia" w:hAnsiTheme="majorHAnsi" w:cstheme="majorBidi"/>
      <w:i/>
      <w:iCs/>
      <w:color w:val="272727" w:themeColor="text1" w:themeTint="D8"/>
      <w:sz w:val="21"/>
      <w:szCs w:val="21"/>
      <w:lang w:val="nl-NL" w:eastAsia="en-US"/>
    </w:rPr>
  </w:style>
  <w:style w:type="paragraph" w:styleId="Lijstnummering">
    <w:name w:val="List Number"/>
    <w:basedOn w:val="Standaard"/>
    <w:rsid w:val="003A037C"/>
    <w:pPr>
      <w:tabs>
        <w:tab w:val="num" w:pos="360"/>
      </w:tabs>
      <w:ind w:left="360" w:hanging="360"/>
      <w:contextualSpacing/>
    </w:pPr>
  </w:style>
  <w:style w:type="paragraph" w:styleId="Titel">
    <w:name w:val="Title"/>
    <w:basedOn w:val="Standaard"/>
    <w:next w:val="Standaard"/>
    <w:link w:val="TitelChar"/>
    <w:qFormat/>
    <w:rsid w:val="003A037C"/>
    <w:pPr>
      <w:contextualSpacing/>
    </w:pPr>
    <w:rPr>
      <w:rFonts w:ascii="Arial" w:hAnsi="Arial" w:cs="Times New Roman"/>
      <w:color w:val="585849"/>
      <w:spacing w:val="5"/>
      <w:kern w:val="28"/>
      <w:sz w:val="36"/>
      <w:szCs w:val="52"/>
      <w:lang w:val="nl-BE" w:eastAsia="nl-NL"/>
    </w:rPr>
  </w:style>
  <w:style w:type="character" w:customStyle="1" w:styleId="TitelChar1">
    <w:name w:val="Titel Char1"/>
    <w:basedOn w:val="Standaardalinea-lettertype"/>
    <w:rsid w:val="003A037C"/>
    <w:rPr>
      <w:rFonts w:asciiTheme="majorHAnsi" w:eastAsiaTheme="majorEastAsia" w:hAnsiTheme="majorHAnsi" w:cstheme="majorBidi"/>
      <w:spacing w:val="-10"/>
      <w:kern w:val="28"/>
      <w:sz w:val="56"/>
      <w:szCs w:val="56"/>
      <w:lang w:val="nl-NL" w:eastAsia="en-US"/>
    </w:rPr>
  </w:style>
  <w:style w:type="character" w:styleId="Nadruk">
    <w:name w:val="Emphasis"/>
    <w:basedOn w:val="Standaardalinea-lettertype"/>
    <w:qFormat/>
    <w:rsid w:val="003A037C"/>
    <w:rPr>
      <w:i/>
      <w:iCs/>
    </w:rPr>
  </w:style>
  <w:style w:type="paragraph" w:styleId="Ondertitel">
    <w:name w:val="Subtitle"/>
    <w:basedOn w:val="Standaard"/>
    <w:next w:val="Standaard"/>
    <w:link w:val="OndertitelChar"/>
    <w:qFormat/>
    <w:rsid w:val="003A037C"/>
    <w:pPr>
      <w:numPr>
        <w:ilvl w:val="1"/>
      </w:numPr>
      <w:spacing w:after="160"/>
    </w:pPr>
    <w:rPr>
      <w:rFonts w:ascii="Arial" w:hAnsi="Arial" w:cs="Times New Roman"/>
      <w:b/>
      <w:iCs/>
      <w:color w:val="CC0077"/>
      <w:spacing w:val="15"/>
      <w:sz w:val="24"/>
      <w:szCs w:val="12"/>
      <w:u w:val="single"/>
      <w:lang w:val="nl-BE" w:eastAsia="nl-NL"/>
    </w:rPr>
  </w:style>
  <w:style w:type="character" w:customStyle="1" w:styleId="OndertitelChar1">
    <w:name w:val="Ondertitel Char1"/>
    <w:basedOn w:val="Standaardalinea-lettertype"/>
    <w:rsid w:val="003A037C"/>
    <w:rPr>
      <w:rFonts w:asciiTheme="minorHAnsi" w:eastAsiaTheme="minorEastAsia" w:hAnsiTheme="minorHAnsi" w:cstheme="minorBidi"/>
      <w:color w:val="5A5A5A" w:themeColor="text1" w:themeTint="A5"/>
      <w:spacing w:val="15"/>
      <w:sz w:val="22"/>
      <w:szCs w:val="22"/>
      <w:lang w:val="nl-NL" w:eastAsia="en-US"/>
    </w:rPr>
  </w:style>
  <w:style w:type="character" w:styleId="Subtielebenadrukking">
    <w:name w:val="Subtle Emphasis"/>
    <w:basedOn w:val="Standaardalinea-lettertype"/>
    <w:uiPriority w:val="19"/>
    <w:qFormat/>
    <w:rsid w:val="003A037C"/>
    <w:rPr>
      <w:i/>
      <w:iCs/>
      <w:color w:val="404040" w:themeColor="text1" w:themeTint="BF"/>
    </w:rPr>
  </w:style>
  <w:style w:type="character" w:styleId="Intensievebenadrukking">
    <w:name w:val="Intense Emphasis"/>
    <w:basedOn w:val="Standaardalinea-lettertype"/>
    <w:uiPriority w:val="21"/>
    <w:qFormat/>
    <w:rsid w:val="003A037C"/>
    <w:rPr>
      <w:i/>
      <w:iCs/>
      <w:color w:val="4F81BD" w:themeColor="accent1"/>
    </w:rPr>
  </w:style>
  <w:style w:type="paragraph" w:styleId="Citaat">
    <w:name w:val="Quote"/>
    <w:basedOn w:val="Standaard"/>
    <w:next w:val="Standaard"/>
    <w:link w:val="CitaatChar"/>
    <w:uiPriority w:val="29"/>
    <w:qFormat/>
    <w:rsid w:val="003A037C"/>
    <w:pPr>
      <w:spacing w:before="200" w:after="160"/>
      <w:ind w:left="864" w:right="864"/>
      <w:jc w:val="center"/>
    </w:pPr>
    <w:rPr>
      <w:rFonts w:ascii="Times New Roman" w:hAnsi="Times New Roman" w:cs="Times New Roman"/>
      <w:i/>
      <w:iCs/>
      <w:color w:val="585849"/>
      <w:sz w:val="20"/>
      <w:szCs w:val="12"/>
      <w:lang w:val="nl-BE" w:eastAsia="nl-NL"/>
    </w:rPr>
  </w:style>
  <w:style w:type="character" w:customStyle="1" w:styleId="CitaatChar1">
    <w:name w:val="Citaat Char1"/>
    <w:basedOn w:val="Standaardalinea-lettertype"/>
    <w:uiPriority w:val="29"/>
    <w:rsid w:val="003A037C"/>
    <w:rPr>
      <w:rFonts w:ascii="Tahoma" w:hAnsi="Tahoma" w:cs="Arial"/>
      <w:i/>
      <w:iCs/>
      <w:color w:val="404040" w:themeColor="text1" w:themeTint="BF"/>
      <w:sz w:val="22"/>
      <w:szCs w:val="22"/>
      <w:lang w:val="nl-NL" w:eastAsia="en-US"/>
    </w:rPr>
  </w:style>
  <w:style w:type="paragraph" w:styleId="Duidelijkcitaat">
    <w:name w:val="Intense Quote"/>
    <w:basedOn w:val="Standaard"/>
    <w:next w:val="Standaard"/>
    <w:link w:val="DuidelijkcitaatChar"/>
    <w:uiPriority w:val="30"/>
    <w:qFormat/>
    <w:rsid w:val="003A037C"/>
    <w:pPr>
      <w:pBdr>
        <w:top w:val="single" w:sz="4" w:space="10" w:color="4F81BD" w:themeColor="accent1"/>
        <w:bottom w:val="single" w:sz="4" w:space="10" w:color="4F81BD" w:themeColor="accent1"/>
      </w:pBdr>
      <w:spacing w:before="360" w:after="360"/>
      <w:ind w:left="864" w:right="864"/>
      <w:jc w:val="center"/>
    </w:pPr>
    <w:rPr>
      <w:rFonts w:ascii="Times New Roman" w:hAnsi="Times New Roman" w:cs="Times New Roman"/>
      <w:b/>
      <w:bCs/>
      <w:i/>
      <w:iCs/>
      <w:color w:val="CC0077"/>
      <w:sz w:val="20"/>
      <w:szCs w:val="12"/>
      <w:lang w:val="nl-BE" w:eastAsia="nl-NL"/>
    </w:rPr>
  </w:style>
  <w:style w:type="character" w:customStyle="1" w:styleId="DuidelijkcitaatChar1">
    <w:name w:val="Duidelijk citaat Char1"/>
    <w:basedOn w:val="Standaardalinea-lettertype"/>
    <w:uiPriority w:val="30"/>
    <w:rsid w:val="003A037C"/>
    <w:rPr>
      <w:rFonts w:ascii="Tahoma" w:hAnsi="Tahoma" w:cs="Arial"/>
      <w:i/>
      <w:iCs/>
      <w:color w:val="4F81BD" w:themeColor="accent1"/>
      <w:sz w:val="22"/>
      <w:szCs w:val="22"/>
      <w:lang w:val="nl-NL" w:eastAsia="en-US"/>
    </w:rPr>
  </w:style>
  <w:style w:type="character" w:styleId="Subtieleverwijzing">
    <w:name w:val="Subtle Reference"/>
    <w:basedOn w:val="Standaardalinea-lettertype"/>
    <w:uiPriority w:val="31"/>
    <w:qFormat/>
    <w:rsid w:val="003A037C"/>
    <w:rPr>
      <w:smallCaps/>
      <w:color w:val="5A5A5A" w:themeColor="text1" w:themeTint="A5"/>
    </w:rPr>
  </w:style>
  <w:style w:type="character" w:styleId="Intensieveverwijzing">
    <w:name w:val="Intense Reference"/>
    <w:basedOn w:val="Standaardalinea-lettertype"/>
    <w:uiPriority w:val="32"/>
    <w:qFormat/>
    <w:rsid w:val="003A037C"/>
    <w:rPr>
      <w:b/>
      <w:bCs/>
      <w:smallCaps/>
      <w:color w:val="4F81BD" w:themeColor="accent1"/>
      <w:spacing w:val="5"/>
    </w:rPr>
  </w:style>
  <w:style w:type="paragraph" w:styleId="Lijstopsomteken">
    <w:name w:val="List Bullet"/>
    <w:basedOn w:val="Standaard"/>
    <w:semiHidden/>
    <w:unhideWhenUsed/>
    <w:rsid w:val="003A037C"/>
    <w:pPr>
      <w:ind w:left="720" w:hanging="360"/>
      <w:contextualSpacing/>
    </w:pPr>
  </w:style>
  <w:style w:type="paragraph" w:styleId="Tekstopmerking">
    <w:name w:val="annotation text"/>
    <w:basedOn w:val="Standaard"/>
    <w:link w:val="TekstopmerkingChar1"/>
    <w:semiHidden/>
    <w:unhideWhenUsed/>
    <w:rsid w:val="003A037C"/>
    <w:rPr>
      <w:sz w:val="20"/>
      <w:szCs w:val="20"/>
    </w:rPr>
  </w:style>
  <w:style w:type="character" w:customStyle="1" w:styleId="TekstopmerkingChar1">
    <w:name w:val="Tekst opmerking Char1"/>
    <w:basedOn w:val="Standaardalinea-lettertype"/>
    <w:link w:val="Tekstopmerking"/>
    <w:semiHidden/>
    <w:rsid w:val="003A037C"/>
    <w:rPr>
      <w:rFonts w:ascii="Tahoma" w:hAnsi="Tahoma" w:cs="Arial"/>
      <w:lang w:val="nl-NL" w:eastAsia="en-US"/>
    </w:rPr>
  </w:style>
  <w:style w:type="paragraph" w:styleId="Onderwerpvanopmerking">
    <w:name w:val="annotation subject"/>
    <w:basedOn w:val="Tekstopmerking"/>
    <w:next w:val="Tekstopmerking"/>
    <w:link w:val="OnderwerpvanopmerkingChar"/>
    <w:semiHidden/>
    <w:unhideWhenUsed/>
    <w:rsid w:val="003A037C"/>
    <w:rPr>
      <w:rFonts w:ascii="Times New Roman" w:hAnsi="Times New Roman" w:cs="Times New Roman"/>
      <w:b/>
      <w:bCs/>
      <w:color w:val="585849"/>
      <w:lang w:val="nl-BE" w:eastAsia="nl-NL"/>
    </w:rPr>
  </w:style>
  <w:style w:type="character" w:customStyle="1" w:styleId="OnderwerpvanopmerkingChar1">
    <w:name w:val="Onderwerp van opmerking Char1"/>
    <w:basedOn w:val="TekstopmerkingChar1"/>
    <w:semiHidden/>
    <w:rsid w:val="003A037C"/>
    <w:rPr>
      <w:rFonts w:ascii="Tahoma" w:hAnsi="Tahoma" w:cs="Arial"/>
      <w:b/>
      <w:bCs/>
      <w:lang w:val="nl-NL" w:eastAsia="en-US"/>
    </w:rPr>
  </w:style>
  <w:style w:type="paragraph" w:styleId="Revisie">
    <w:name w:val="Revision"/>
    <w:hidden/>
    <w:uiPriority w:val="99"/>
    <w:semiHidden/>
    <w:rsid w:val="003A037C"/>
    <w:rPr>
      <w:rFonts w:ascii="Tahoma" w:hAnsi="Tahoma" w:cs="Arial"/>
      <w:sz w:val="22"/>
      <w:szCs w:val="22"/>
      <w:lang w:val="nl-NL" w:eastAsia="en-US"/>
    </w:rPr>
  </w:style>
  <w:style w:type="table" w:styleId="Tabelrasterlicht">
    <w:name w:val="Grid Table Light"/>
    <w:basedOn w:val="Standaardtabel"/>
    <w:uiPriority w:val="40"/>
    <w:rsid w:val="003A037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jstalineaChar">
    <w:name w:val="Lijstalinea Char"/>
    <w:basedOn w:val="Standaardalinea-lettertype"/>
    <w:link w:val="Lijstalinea"/>
    <w:uiPriority w:val="34"/>
    <w:locked/>
    <w:rsid w:val="00EC5008"/>
    <w:rPr>
      <w:rFonts w:ascii="Tahoma" w:hAnsi="Tahoma" w:cs="Arial"/>
      <w:sz w:val="22"/>
      <w:szCs w:val="22"/>
      <w:lang w:val="nl-NL" w:eastAsia="en-US"/>
    </w:rPr>
  </w:style>
  <w:style w:type="paragraph" w:customStyle="1" w:styleId="paragraph">
    <w:name w:val="paragraph"/>
    <w:basedOn w:val="Standaard"/>
    <w:rsid w:val="0035041F"/>
    <w:pPr>
      <w:spacing w:before="100" w:beforeAutospacing="1" w:after="100" w:afterAutospacing="1"/>
    </w:pPr>
    <w:rPr>
      <w:rFonts w:ascii="Times New Roman" w:hAnsi="Times New Roman" w:cs="Times New Roman"/>
      <w:sz w:val="24"/>
      <w:szCs w:val="24"/>
      <w:lang w:val="nl-BE" w:eastAsia="nl-BE"/>
    </w:rPr>
  </w:style>
  <w:style w:type="character" w:customStyle="1" w:styleId="normaltextrun">
    <w:name w:val="normaltextrun"/>
    <w:basedOn w:val="Standaardalinea-lettertype"/>
    <w:rsid w:val="0035041F"/>
  </w:style>
  <w:style w:type="character" w:customStyle="1" w:styleId="spellingerror">
    <w:name w:val="spellingerror"/>
    <w:basedOn w:val="Standaardalinea-lettertype"/>
    <w:rsid w:val="0035041F"/>
  </w:style>
  <w:style w:type="character" w:customStyle="1" w:styleId="eop">
    <w:name w:val="eop"/>
    <w:basedOn w:val="Standaardalinea-lettertype"/>
    <w:rsid w:val="0035041F"/>
  </w:style>
  <w:style w:type="character" w:customStyle="1" w:styleId="scxw18245686">
    <w:name w:val="scxw18245686"/>
    <w:basedOn w:val="Standaardalinea-lettertype"/>
    <w:rsid w:val="00350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9054">
      <w:bodyDiv w:val="1"/>
      <w:marLeft w:val="0"/>
      <w:marRight w:val="0"/>
      <w:marTop w:val="0"/>
      <w:marBottom w:val="0"/>
      <w:divBdr>
        <w:top w:val="none" w:sz="0" w:space="0" w:color="auto"/>
        <w:left w:val="none" w:sz="0" w:space="0" w:color="auto"/>
        <w:bottom w:val="none" w:sz="0" w:space="0" w:color="auto"/>
        <w:right w:val="none" w:sz="0" w:space="0" w:color="auto"/>
      </w:divBdr>
    </w:div>
    <w:div w:id="24792210">
      <w:bodyDiv w:val="1"/>
      <w:marLeft w:val="0"/>
      <w:marRight w:val="0"/>
      <w:marTop w:val="0"/>
      <w:marBottom w:val="0"/>
      <w:divBdr>
        <w:top w:val="none" w:sz="0" w:space="0" w:color="auto"/>
        <w:left w:val="none" w:sz="0" w:space="0" w:color="auto"/>
        <w:bottom w:val="none" w:sz="0" w:space="0" w:color="auto"/>
        <w:right w:val="none" w:sz="0" w:space="0" w:color="auto"/>
      </w:divBdr>
    </w:div>
    <w:div w:id="25569073">
      <w:bodyDiv w:val="1"/>
      <w:marLeft w:val="0"/>
      <w:marRight w:val="0"/>
      <w:marTop w:val="0"/>
      <w:marBottom w:val="0"/>
      <w:divBdr>
        <w:top w:val="none" w:sz="0" w:space="0" w:color="auto"/>
        <w:left w:val="none" w:sz="0" w:space="0" w:color="auto"/>
        <w:bottom w:val="none" w:sz="0" w:space="0" w:color="auto"/>
        <w:right w:val="none" w:sz="0" w:space="0" w:color="auto"/>
      </w:divBdr>
    </w:div>
    <w:div w:id="40174277">
      <w:bodyDiv w:val="1"/>
      <w:marLeft w:val="0"/>
      <w:marRight w:val="0"/>
      <w:marTop w:val="0"/>
      <w:marBottom w:val="0"/>
      <w:divBdr>
        <w:top w:val="none" w:sz="0" w:space="0" w:color="auto"/>
        <w:left w:val="none" w:sz="0" w:space="0" w:color="auto"/>
        <w:bottom w:val="none" w:sz="0" w:space="0" w:color="auto"/>
        <w:right w:val="none" w:sz="0" w:space="0" w:color="auto"/>
      </w:divBdr>
    </w:div>
    <w:div w:id="49161798">
      <w:bodyDiv w:val="1"/>
      <w:marLeft w:val="0"/>
      <w:marRight w:val="0"/>
      <w:marTop w:val="0"/>
      <w:marBottom w:val="0"/>
      <w:divBdr>
        <w:top w:val="none" w:sz="0" w:space="0" w:color="auto"/>
        <w:left w:val="none" w:sz="0" w:space="0" w:color="auto"/>
        <w:bottom w:val="none" w:sz="0" w:space="0" w:color="auto"/>
        <w:right w:val="none" w:sz="0" w:space="0" w:color="auto"/>
      </w:divBdr>
    </w:div>
    <w:div w:id="57016690">
      <w:bodyDiv w:val="1"/>
      <w:marLeft w:val="0"/>
      <w:marRight w:val="0"/>
      <w:marTop w:val="0"/>
      <w:marBottom w:val="0"/>
      <w:divBdr>
        <w:top w:val="none" w:sz="0" w:space="0" w:color="auto"/>
        <w:left w:val="none" w:sz="0" w:space="0" w:color="auto"/>
        <w:bottom w:val="none" w:sz="0" w:space="0" w:color="auto"/>
        <w:right w:val="none" w:sz="0" w:space="0" w:color="auto"/>
      </w:divBdr>
    </w:div>
    <w:div w:id="77017905">
      <w:bodyDiv w:val="1"/>
      <w:marLeft w:val="0"/>
      <w:marRight w:val="0"/>
      <w:marTop w:val="0"/>
      <w:marBottom w:val="0"/>
      <w:divBdr>
        <w:top w:val="none" w:sz="0" w:space="0" w:color="auto"/>
        <w:left w:val="none" w:sz="0" w:space="0" w:color="auto"/>
        <w:bottom w:val="none" w:sz="0" w:space="0" w:color="auto"/>
        <w:right w:val="none" w:sz="0" w:space="0" w:color="auto"/>
      </w:divBdr>
    </w:div>
    <w:div w:id="80564932">
      <w:bodyDiv w:val="1"/>
      <w:marLeft w:val="0"/>
      <w:marRight w:val="0"/>
      <w:marTop w:val="0"/>
      <w:marBottom w:val="0"/>
      <w:divBdr>
        <w:top w:val="none" w:sz="0" w:space="0" w:color="auto"/>
        <w:left w:val="none" w:sz="0" w:space="0" w:color="auto"/>
        <w:bottom w:val="none" w:sz="0" w:space="0" w:color="auto"/>
        <w:right w:val="none" w:sz="0" w:space="0" w:color="auto"/>
      </w:divBdr>
    </w:div>
    <w:div w:id="87117005">
      <w:bodyDiv w:val="1"/>
      <w:marLeft w:val="0"/>
      <w:marRight w:val="0"/>
      <w:marTop w:val="0"/>
      <w:marBottom w:val="0"/>
      <w:divBdr>
        <w:top w:val="none" w:sz="0" w:space="0" w:color="auto"/>
        <w:left w:val="none" w:sz="0" w:space="0" w:color="auto"/>
        <w:bottom w:val="none" w:sz="0" w:space="0" w:color="auto"/>
        <w:right w:val="none" w:sz="0" w:space="0" w:color="auto"/>
      </w:divBdr>
    </w:div>
    <w:div w:id="95252114">
      <w:bodyDiv w:val="1"/>
      <w:marLeft w:val="0"/>
      <w:marRight w:val="0"/>
      <w:marTop w:val="0"/>
      <w:marBottom w:val="0"/>
      <w:divBdr>
        <w:top w:val="none" w:sz="0" w:space="0" w:color="auto"/>
        <w:left w:val="none" w:sz="0" w:space="0" w:color="auto"/>
        <w:bottom w:val="none" w:sz="0" w:space="0" w:color="auto"/>
        <w:right w:val="none" w:sz="0" w:space="0" w:color="auto"/>
      </w:divBdr>
    </w:div>
    <w:div w:id="105006677">
      <w:bodyDiv w:val="1"/>
      <w:marLeft w:val="0"/>
      <w:marRight w:val="0"/>
      <w:marTop w:val="0"/>
      <w:marBottom w:val="0"/>
      <w:divBdr>
        <w:top w:val="none" w:sz="0" w:space="0" w:color="auto"/>
        <w:left w:val="none" w:sz="0" w:space="0" w:color="auto"/>
        <w:bottom w:val="none" w:sz="0" w:space="0" w:color="auto"/>
        <w:right w:val="none" w:sz="0" w:space="0" w:color="auto"/>
      </w:divBdr>
    </w:div>
    <w:div w:id="116989058">
      <w:bodyDiv w:val="1"/>
      <w:marLeft w:val="0"/>
      <w:marRight w:val="0"/>
      <w:marTop w:val="0"/>
      <w:marBottom w:val="0"/>
      <w:divBdr>
        <w:top w:val="none" w:sz="0" w:space="0" w:color="auto"/>
        <w:left w:val="none" w:sz="0" w:space="0" w:color="auto"/>
        <w:bottom w:val="none" w:sz="0" w:space="0" w:color="auto"/>
        <w:right w:val="none" w:sz="0" w:space="0" w:color="auto"/>
      </w:divBdr>
    </w:div>
    <w:div w:id="120534156">
      <w:bodyDiv w:val="1"/>
      <w:marLeft w:val="0"/>
      <w:marRight w:val="0"/>
      <w:marTop w:val="0"/>
      <w:marBottom w:val="0"/>
      <w:divBdr>
        <w:top w:val="none" w:sz="0" w:space="0" w:color="auto"/>
        <w:left w:val="none" w:sz="0" w:space="0" w:color="auto"/>
        <w:bottom w:val="none" w:sz="0" w:space="0" w:color="auto"/>
        <w:right w:val="none" w:sz="0" w:space="0" w:color="auto"/>
      </w:divBdr>
    </w:div>
    <w:div w:id="120853280">
      <w:bodyDiv w:val="1"/>
      <w:marLeft w:val="0"/>
      <w:marRight w:val="0"/>
      <w:marTop w:val="0"/>
      <w:marBottom w:val="0"/>
      <w:divBdr>
        <w:top w:val="none" w:sz="0" w:space="0" w:color="auto"/>
        <w:left w:val="none" w:sz="0" w:space="0" w:color="auto"/>
        <w:bottom w:val="none" w:sz="0" w:space="0" w:color="auto"/>
        <w:right w:val="none" w:sz="0" w:space="0" w:color="auto"/>
      </w:divBdr>
    </w:div>
    <w:div w:id="155000044">
      <w:bodyDiv w:val="1"/>
      <w:marLeft w:val="0"/>
      <w:marRight w:val="0"/>
      <w:marTop w:val="0"/>
      <w:marBottom w:val="0"/>
      <w:divBdr>
        <w:top w:val="none" w:sz="0" w:space="0" w:color="auto"/>
        <w:left w:val="none" w:sz="0" w:space="0" w:color="auto"/>
        <w:bottom w:val="none" w:sz="0" w:space="0" w:color="auto"/>
        <w:right w:val="none" w:sz="0" w:space="0" w:color="auto"/>
      </w:divBdr>
    </w:div>
    <w:div w:id="155001826">
      <w:bodyDiv w:val="1"/>
      <w:marLeft w:val="0"/>
      <w:marRight w:val="0"/>
      <w:marTop w:val="0"/>
      <w:marBottom w:val="0"/>
      <w:divBdr>
        <w:top w:val="none" w:sz="0" w:space="0" w:color="auto"/>
        <w:left w:val="none" w:sz="0" w:space="0" w:color="auto"/>
        <w:bottom w:val="none" w:sz="0" w:space="0" w:color="auto"/>
        <w:right w:val="none" w:sz="0" w:space="0" w:color="auto"/>
      </w:divBdr>
    </w:div>
    <w:div w:id="174929952">
      <w:bodyDiv w:val="1"/>
      <w:marLeft w:val="0"/>
      <w:marRight w:val="0"/>
      <w:marTop w:val="0"/>
      <w:marBottom w:val="0"/>
      <w:divBdr>
        <w:top w:val="none" w:sz="0" w:space="0" w:color="auto"/>
        <w:left w:val="none" w:sz="0" w:space="0" w:color="auto"/>
        <w:bottom w:val="none" w:sz="0" w:space="0" w:color="auto"/>
        <w:right w:val="none" w:sz="0" w:space="0" w:color="auto"/>
      </w:divBdr>
    </w:div>
    <w:div w:id="183715402">
      <w:bodyDiv w:val="1"/>
      <w:marLeft w:val="0"/>
      <w:marRight w:val="0"/>
      <w:marTop w:val="0"/>
      <w:marBottom w:val="0"/>
      <w:divBdr>
        <w:top w:val="none" w:sz="0" w:space="0" w:color="auto"/>
        <w:left w:val="none" w:sz="0" w:space="0" w:color="auto"/>
        <w:bottom w:val="none" w:sz="0" w:space="0" w:color="auto"/>
        <w:right w:val="none" w:sz="0" w:space="0" w:color="auto"/>
      </w:divBdr>
    </w:div>
    <w:div w:id="197670987">
      <w:bodyDiv w:val="1"/>
      <w:marLeft w:val="0"/>
      <w:marRight w:val="0"/>
      <w:marTop w:val="0"/>
      <w:marBottom w:val="0"/>
      <w:divBdr>
        <w:top w:val="none" w:sz="0" w:space="0" w:color="auto"/>
        <w:left w:val="none" w:sz="0" w:space="0" w:color="auto"/>
        <w:bottom w:val="none" w:sz="0" w:space="0" w:color="auto"/>
        <w:right w:val="none" w:sz="0" w:space="0" w:color="auto"/>
      </w:divBdr>
    </w:div>
    <w:div w:id="205340316">
      <w:bodyDiv w:val="1"/>
      <w:marLeft w:val="0"/>
      <w:marRight w:val="0"/>
      <w:marTop w:val="0"/>
      <w:marBottom w:val="0"/>
      <w:divBdr>
        <w:top w:val="none" w:sz="0" w:space="0" w:color="auto"/>
        <w:left w:val="none" w:sz="0" w:space="0" w:color="auto"/>
        <w:bottom w:val="none" w:sz="0" w:space="0" w:color="auto"/>
        <w:right w:val="none" w:sz="0" w:space="0" w:color="auto"/>
      </w:divBdr>
    </w:div>
    <w:div w:id="236601257">
      <w:bodyDiv w:val="1"/>
      <w:marLeft w:val="0"/>
      <w:marRight w:val="0"/>
      <w:marTop w:val="0"/>
      <w:marBottom w:val="0"/>
      <w:divBdr>
        <w:top w:val="none" w:sz="0" w:space="0" w:color="auto"/>
        <w:left w:val="none" w:sz="0" w:space="0" w:color="auto"/>
        <w:bottom w:val="none" w:sz="0" w:space="0" w:color="auto"/>
        <w:right w:val="none" w:sz="0" w:space="0" w:color="auto"/>
      </w:divBdr>
    </w:div>
    <w:div w:id="253052883">
      <w:bodyDiv w:val="1"/>
      <w:marLeft w:val="0"/>
      <w:marRight w:val="0"/>
      <w:marTop w:val="0"/>
      <w:marBottom w:val="0"/>
      <w:divBdr>
        <w:top w:val="none" w:sz="0" w:space="0" w:color="auto"/>
        <w:left w:val="none" w:sz="0" w:space="0" w:color="auto"/>
        <w:bottom w:val="none" w:sz="0" w:space="0" w:color="auto"/>
        <w:right w:val="none" w:sz="0" w:space="0" w:color="auto"/>
      </w:divBdr>
    </w:div>
    <w:div w:id="281963973">
      <w:bodyDiv w:val="1"/>
      <w:marLeft w:val="0"/>
      <w:marRight w:val="0"/>
      <w:marTop w:val="0"/>
      <w:marBottom w:val="0"/>
      <w:divBdr>
        <w:top w:val="none" w:sz="0" w:space="0" w:color="auto"/>
        <w:left w:val="none" w:sz="0" w:space="0" w:color="auto"/>
        <w:bottom w:val="none" w:sz="0" w:space="0" w:color="auto"/>
        <w:right w:val="none" w:sz="0" w:space="0" w:color="auto"/>
      </w:divBdr>
    </w:div>
    <w:div w:id="282272381">
      <w:bodyDiv w:val="1"/>
      <w:marLeft w:val="0"/>
      <w:marRight w:val="0"/>
      <w:marTop w:val="0"/>
      <w:marBottom w:val="0"/>
      <w:divBdr>
        <w:top w:val="none" w:sz="0" w:space="0" w:color="auto"/>
        <w:left w:val="none" w:sz="0" w:space="0" w:color="auto"/>
        <w:bottom w:val="none" w:sz="0" w:space="0" w:color="auto"/>
        <w:right w:val="none" w:sz="0" w:space="0" w:color="auto"/>
      </w:divBdr>
    </w:div>
    <w:div w:id="297954068">
      <w:bodyDiv w:val="1"/>
      <w:marLeft w:val="0"/>
      <w:marRight w:val="0"/>
      <w:marTop w:val="0"/>
      <w:marBottom w:val="0"/>
      <w:divBdr>
        <w:top w:val="none" w:sz="0" w:space="0" w:color="auto"/>
        <w:left w:val="none" w:sz="0" w:space="0" w:color="auto"/>
        <w:bottom w:val="none" w:sz="0" w:space="0" w:color="auto"/>
        <w:right w:val="none" w:sz="0" w:space="0" w:color="auto"/>
      </w:divBdr>
    </w:div>
    <w:div w:id="305164450">
      <w:bodyDiv w:val="1"/>
      <w:marLeft w:val="0"/>
      <w:marRight w:val="0"/>
      <w:marTop w:val="0"/>
      <w:marBottom w:val="0"/>
      <w:divBdr>
        <w:top w:val="none" w:sz="0" w:space="0" w:color="auto"/>
        <w:left w:val="none" w:sz="0" w:space="0" w:color="auto"/>
        <w:bottom w:val="none" w:sz="0" w:space="0" w:color="auto"/>
        <w:right w:val="none" w:sz="0" w:space="0" w:color="auto"/>
      </w:divBdr>
    </w:div>
    <w:div w:id="313028654">
      <w:bodyDiv w:val="1"/>
      <w:marLeft w:val="0"/>
      <w:marRight w:val="0"/>
      <w:marTop w:val="0"/>
      <w:marBottom w:val="0"/>
      <w:divBdr>
        <w:top w:val="none" w:sz="0" w:space="0" w:color="auto"/>
        <w:left w:val="none" w:sz="0" w:space="0" w:color="auto"/>
        <w:bottom w:val="none" w:sz="0" w:space="0" w:color="auto"/>
        <w:right w:val="none" w:sz="0" w:space="0" w:color="auto"/>
      </w:divBdr>
    </w:div>
    <w:div w:id="317535443">
      <w:bodyDiv w:val="1"/>
      <w:marLeft w:val="0"/>
      <w:marRight w:val="0"/>
      <w:marTop w:val="0"/>
      <w:marBottom w:val="0"/>
      <w:divBdr>
        <w:top w:val="none" w:sz="0" w:space="0" w:color="auto"/>
        <w:left w:val="none" w:sz="0" w:space="0" w:color="auto"/>
        <w:bottom w:val="none" w:sz="0" w:space="0" w:color="auto"/>
        <w:right w:val="none" w:sz="0" w:space="0" w:color="auto"/>
      </w:divBdr>
    </w:div>
    <w:div w:id="323554150">
      <w:bodyDiv w:val="1"/>
      <w:marLeft w:val="0"/>
      <w:marRight w:val="0"/>
      <w:marTop w:val="0"/>
      <w:marBottom w:val="0"/>
      <w:divBdr>
        <w:top w:val="none" w:sz="0" w:space="0" w:color="auto"/>
        <w:left w:val="none" w:sz="0" w:space="0" w:color="auto"/>
        <w:bottom w:val="none" w:sz="0" w:space="0" w:color="auto"/>
        <w:right w:val="none" w:sz="0" w:space="0" w:color="auto"/>
      </w:divBdr>
    </w:div>
    <w:div w:id="342519106">
      <w:bodyDiv w:val="1"/>
      <w:marLeft w:val="0"/>
      <w:marRight w:val="0"/>
      <w:marTop w:val="0"/>
      <w:marBottom w:val="0"/>
      <w:divBdr>
        <w:top w:val="none" w:sz="0" w:space="0" w:color="auto"/>
        <w:left w:val="none" w:sz="0" w:space="0" w:color="auto"/>
        <w:bottom w:val="none" w:sz="0" w:space="0" w:color="auto"/>
        <w:right w:val="none" w:sz="0" w:space="0" w:color="auto"/>
      </w:divBdr>
    </w:div>
    <w:div w:id="351305669">
      <w:bodyDiv w:val="1"/>
      <w:marLeft w:val="0"/>
      <w:marRight w:val="0"/>
      <w:marTop w:val="0"/>
      <w:marBottom w:val="0"/>
      <w:divBdr>
        <w:top w:val="none" w:sz="0" w:space="0" w:color="auto"/>
        <w:left w:val="none" w:sz="0" w:space="0" w:color="auto"/>
        <w:bottom w:val="none" w:sz="0" w:space="0" w:color="auto"/>
        <w:right w:val="none" w:sz="0" w:space="0" w:color="auto"/>
      </w:divBdr>
    </w:div>
    <w:div w:id="367143780">
      <w:bodyDiv w:val="1"/>
      <w:marLeft w:val="0"/>
      <w:marRight w:val="0"/>
      <w:marTop w:val="0"/>
      <w:marBottom w:val="0"/>
      <w:divBdr>
        <w:top w:val="none" w:sz="0" w:space="0" w:color="auto"/>
        <w:left w:val="none" w:sz="0" w:space="0" w:color="auto"/>
        <w:bottom w:val="none" w:sz="0" w:space="0" w:color="auto"/>
        <w:right w:val="none" w:sz="0" w:space="0" w:color="auto"/>
      </w:divBdr>
    </w:div>
    <w:div w:id="388188139">
      <w:bodyDiv w:val="1"/>
      <w:marLeft w:val="0"/>
      <w:marRight w:val="0"/>
      <w:marTop w:val="0"/>
      <w:marBottom w:val="0"/>
      <w:divBdr>
        <w:top w:val="none" w:sz="0" w:space="0" w:color="auto"/>
        <w:left w:val="none" w:sz="0" w:space="0" w:color="auto"/>
        <w:bottom w:val="none" w:sz="0" w:space="0" w:color="auto"/>
        <w:right w:val="none" w:sz="0" w:space="0" w:color="auto"/>
      </w:divBdr>
    </w:div>
    <w:div w:id="391734338">
      <w:bodyDiv w:val="1"/>
      <w:marLeft w:val="0"/>
      <w:marRight w:val="0"/>
      <w:marTop w:val="0"/>
      <w:marBottom w:val="0"/>
      <w:divBdr>
        <w:top w:val="none" w:sz="0" w:space="0" w:color="auto"/>
        <w:left w:val="none" w:sz="0" w:space="0" w:color="auto"/>
        <w:bottom w:val="none" w:sz="0" w:space="0" w:color="auto"/>
        <w:right w:val="none" w:sz="0" w:space="0" w:color="auto"/>
      </w:divBdr>
    </w:div>
    <w:div w:id="399327711">
      <w:bodyDiv w:val="1"/>
      <w:marLeft w:val="0"/>
      <w:marRight w:val="0"/>
      <w:marTop w:val="0"/>
      <w:marBottom w:val="0"/>
      <w:divBdr>
        <w:top w:val="none" w:sz="0" w:space="0" w:color="auto"/>
        <w:left w:val="none" w:sz="0" w:space="0" w:color="auto"/>
        <w:bottom w:val="none" w:sz="0" w:space="0" w:color="auto"/>
        <w:right w:val="none" w:sz="0" w:space="0" w:color="auto"/>
      </w:divBdr>
    </w:div>
    <w:div w:id="399641043">
      <w:bodyDiv w:val="1"/>
      <w:marLeft w:val="0"/>
      <w:marRight w:val="0"/>
      <w:marTop w:val="0"/>
      <w:marBottom w:val="0"/>
      <w:divBdr>
        <w:top w:val="none" w:sz="0" w:space="0" w:color="auto"/>
        <w:left w:val="none" w:sz="0" w:space="0" w:color="auto"/>
        <w:bottom w:val="none" w:sz="0" w:space="0" w:color="auto"/>
        <w:right w:val="none" w:sz="0" w:space="0" w:color="auto"/>
      </w:divBdr>
    </w:div>
    <w:div w:id="402292102">
      <w:bodyDiv w:val="1"/>
      <w:marLeft w:val="0"/>
      <w:marRight w:val="0"/>
      <w:marTop w:val="0"/>
      <w:marBottom w:val="0"/>
      <w:divBdr>
        <w:top w:val="none" w:sz="0" w:space="0" w:color="auto"/>
        <w:left w:val="none" w:sz="0" w:space="0" w:color="auto"/>
        <w:bottom w:val="none" w:sz="0" w:space="0" w:color="auto"/>
        <w:right w:val="none" w:sz="0" w:space="0" w:color="auto"/>
      </w:divBdr>
    </w:div>
    <w:div w:id="411708974">
      <w:bodyDiv w:val="1"/>
      <w:marLeft w:val="0"/>
      <w:marRight w:val="0"/>
      <w:marTop w:val="0"/>
      <w:marBottom w:val="0"/>
      <w:divBdr>
        <w:top w:val="none" w:sz="0" w:space="0" w:color="auto"/>
        <w:left w:val="none" w:sz="0" w:space="0" w:color="auto"/>
        <w:bottom w:val="none" w:sz="0" w:space="0" w:color="auto"/>
        <w:right w:val="none" w:sz="0" w:space="0" w:color="auto"/>
      </w:divBdr>
    </w:div>
    <w:div w:id="424499257">
      <w:bodyDiv w:val="1"/>
      <w:marLeft w:val="0"/>
      <w:marRight w:val="0"/>
      <w:marTop w:val="0"/>
      <w:marBottom w:val="0"/>
      <w:divBdr>
        <w:top w:val="none" w:sz="0" w:space="0" w:color="auto"/>
        <w:left w:val="none" w:sz="0" w:space="0" w:color="auto"/>
        <w:bottom w:val="none" w:sz="0" w:space="0" w:color="auto"/>
        <w:right w:val="none" w:sz="0" w:space="0" w:color="auto"/>
      </w:divBdr>
    </w:div>
    <w:div w:id="447509092">
      <w:bodyDiv w:val="1"/>
      <w:marLeft w:val="0"/>
      <w:marRight w:val="0"/>
      <w:marTop w:val="0"/>
      <w:marBottom w:val="0"/>
      <w:divBdr>
        <w:top w:val="none" w:sz="0" w:space="0" w:color="auto"/>
        <w:left w:val="none" w:sz="0" w:space="0" w:color="auto"/>
        <w:bottom w:val="none" w:sz="0" w:space="0" w:color="auto"/>
        <w:right w:val="none" w:sz="0" w:space="0" w:color="auto"/>
      </w:divBdr>
    </w:div>
    <w:div w:id="469368911">
      <w:bodyDiv w:val="1"/>
      <w:marLeft w:val="0"/>
      <w:marRight w:val="0"/>
      <w:marTop w:val="0"/>
      <w:marBottom w:val="0"/>
      <w:divBdr>
        <w:top w:val="none" w:sz="0" w:space="0" w:color="auto"/>
        <w:left w:val="none" w:sz="0" w:space="0" w:color="auto"/>
        <w:bottom w:val="none" w:sz="0" w:space="0" w:color="auto"/>
        <w:right w:val="none" w:sz="0" w:space="0" w:color="auto"/>
      </w:divBdr>
    </w:div>
    <w:div w:id="510029925">
      <w:bodyDiv w:val="1"/>
      <w:marLeft w:val="0"/>
      <w:marRight w:val="0"/>
      <w:marTop w:val="0"/>
      <w:marBottom w:val="0"/>
      <w:divBdr>
        <w:top w:val="none" w:sz="0" w:space="0" w:color="auto"/>
        <w:left w:val="none" w:sz="0" w:space="0" w:color="auto"/>
        <w:bottom w:val="none" w:sz="0" w:space="0" w:color="auto"/>
        <w:right w:val="none" w:sz="0" w:space="0" w:color="auto"/>
      </w:divBdr>
    </w:div>
    <w:div w:id="522595793">
      <w:bodyDiv w:val="1"/>
      <w:marLeft w:val="0"/>
      <w:marRight w:val="0"/>
      <w:marTop w:val="0"/>
      <w:marBottom w:val="0"/>
      <w:divBdr>
        <w:top w:val="none" w:sz="0" w:space="0" w:color="auto"/>
        <w:left w:val="none" w:sz="0" w:space="0" w:color="auto"/>
        <w:bottom w:val="none" w:sz="0" w:space="0" w:color="auto"/>
        <w:right w:val="none" w:sz="0" w:space="0" w:color="auto"/>
      </w:divBdr>
    </w:div>
    <w:div w:id="530655279">
      <w:bodyDiv w:val="1"/>
      <w:marLeft w:val="0"/>
      <w:marRight w:val="0"/>
      <w:marTop w:val="0"/>
      <w:marBottom w:val="0"/>
      <w:divBdr>
        <w:top w:val="none" w:sz="0" w:space="0" w:color="auto"/>
        <w:left w:val="none" w:sz="0" w:space="0" w:color="auto"/>
        <w:bottom w:val="none" w:sz="0" w:space="0" w:color="auto"/>
        <w:right w:val="none" w:sz="0" w:space="0" w:color="auto"/>
      </w:divBdr>
    </w:div>
    <w:div w:id="538130184">
      <w:bodyDiv w:val="1"/>
      <w:marLeft w:val="0"/>
      <w:marRight w:val="0"/>
      <w:marTop w:val="0"/>
      <w:marBottom w:val="0"/>
      <w:divBdr>
        <w:top w:val="none" w:sz="0" w:space="0" w:color="auto"/>
        <w:left w:val="none" w:sz="0" w:space="0" w:color="auto"/>
        <w:bottom w:val="none" w:sz="0" w:space="0" w:color="auto"/>
        <w:right w:val="none" w:sz="0" w:space="0" w:color="auto"/>
      </w:divBdr>
    </w:div>
    <w:div w:id="539055198">
      <w:bodyDiv w:val="1"/>
      <w:marLeft w:val="0"/>
      <w:marRight w:val="0"/>
      <w:marTop w:val="0"/>
      <w:marBottom w:val="0"/>
      <w:divBdr>
        <w:top w:val="none" w:sz="0" w:space="0" w:color="auto"/>
        <w:left w:val="none" w:sz="0" w:space="0" w:color="auto"/>
        <w:bottom w:val="none" w:sz="0" w:space="0" w:color="auto"/>
        <w:right w:val="none" w:sz="0" w:space="0" w:color="auto"/>
      </w:divBdr>
    </w:div>
    <w:div w:id="550072290">
      <w:bodyDiv w:val="1"/>
      <w:marLeft w:val="0"/>
      <w:marRight w:val="0"/>
      <w:marTop w:val="0"/>
      <w:marBottom w:val="0"/>
      <w:divBdr>
        <w:top w:val="none" w:sz="0" w:space="0" w:color="auto"/>
        <w:left w:val="none" w:sz="0" w:space="0" w:color="auto"/>
        <w:bottom w:val="none" w:sz="0" w:space="0" w:color="auto"/>
        <w:right w:val="none" w:sz="0" w:space="0" w:color="auto"/>
      </w:divBdr>
    </w:div>
    <w:div w:id="566309632">
      <w:bodyDiv w:val="1"/>
      <w:marLeft w:val="0"/>
      <w:marRight w:val="0"/>
      <w:marTop w:val="0"/>
      <w:marBottom w:val="0"/>
      <w:divBdr>
        <w:top w:val="none" w:sz="0" w:space="0" w:color="auto"/>
        <w:left w:val="none" w:sz="0" w:space="0" w:color="auto"/>
        <w:bottom w:val="none" w:sz="0" w:space="0" w:color="auto"/>
        <w:right w:val="none" w:sz="0" w:space="0" w:color="auto"/>
      </w:divBdr>
    </w:div>
    <w:div w:id="591553110">
      <w:bodyDiv w:val="1"/>
      <w:marLeft w:val="0"/>
      <w:marRight w:val="0"/>
      <w:marTop w:val="0"/>
      <w:marBottom w:val="0"/>
      <w:divBdr>
        <w:top w:val="none" w:sz="0" w:space="0" w:color="auto"/>
        <w:left w:val="none" w:sz="0" w:space="0" w:color="auto"/>
        <w:bottom w:val="none" w:sz="0" w:space="0" w:color="auto"/>
        <w:right w:val="none" w:sz="0" w:space="0" w:color="auto"/>
      </w:divBdr>
    </w:div>
    <w:div w:id="592788428">
      <w:bodyDiv w:val="1"/>
      <w:marLeft w:val="0"/>
      <w:marRight w:val="0"/>
      <w:marTop w:val="0"/>
      <w:marBottom w:val="0"/>
      <w:divBdr>
        <w:top w:val="none" w:sz="0" w:space="0" w:color="auto"/>
        <w:left w:val="none" w:sz="0" w:space="0" w:color="auto"/>
        <w:bottom w:val="none" w:sz="0" w:space="0" w:color="auto"/>
        <w:right w:val="none" w:sz="0" w:space="0" w:color="auto"/>
      </w:divBdr>
    </w:div>
    <w:div w:id="597444803">
      <w:bodyDiv w:val="1"/>
      <w:marLeft w:val="0"/>
      <w:marRight w:val="0"/>
      <w:marTop w:val="0"/>
      <w:marBottom w:val="0"/>
      <w:divBdr>
        <w:top w:val="none" w:sz="0" w:space="0" w:color="auto"/>
        <w:left w:val="none" w:sz="0" w:space="0" w:color="auto"/>
        <w:bottom w:val="none" w:sz="0" w:space="0" w:color="auto"/>
        <w:right w:val="none" w:sz="0" w:space="0" w:color="auto"/>
      </w:divBdr>
    </w:div>
    <w:div w:id="601425089">
      <w:bodyDiv w:val="1"/>
      <w:marLeft w:val="0"/>
      <w:marRight w:val="0"/>
      <w:marTop w:val="0"/>
      <w:marBottom w:val="0"/>
      <w:divBdr>
        <w:top w:val="none" w:sz="0" w:space="0" w:color="auto"/>
        <w:left w:val="none" w:sz="0" w:space="0" w:color="auto"/>
        <w:bottom w:val="none" w:sz="0" w:space="0" w:color="auto"/>
        <w:right w:val="none" w:sz="0" w:space="0" w:color="auto"/>
      </w:divBdr>
    </w:div>
    <w:div w:id="602807580">
      <w:bodyDiv w:val="1"/>
      <w:marLeft w:val="0"/>
      <w:marRight w:val="0"/>
      <w:marTop w:val="0"/>
      <w:marBottom w:val="0"/>
      <w:divBdr>
        <w:top w:val="none" w:sz="0" w:space="0" w:color="auto"/>
        <w:left w:val="none" w:sz="0" w:space="0" w:color="auto"/>
        <w:bottom w:val="none" w:sz="0" w:space="0" w:color="auto"/>
        <w:right w:val="none" w:sz="0" w:space="0" w:color="auto"/>
      </w:divBdr>
    </w:div>
    <w:div w:id="603000435">
      <w:bodyDiv w:val="1"/>
      <w:marLeft w:val="0"/>
      <w:marRight w:val="0"/>
      <w:marTop w:val="0"/>
      <w:marBottom w:val="0"/>
      <w:divBdr>
        <w:top w:val="none" w:sz="0" w:space="0" w:color="auto"/>
        <w:left w:val="none" w:sz="0" w:space="0" w:color="auto"/>
        <w:bottom w:val="none" w:sz="0" w:space="0" w:color="auto"/>
        <w:right w:val="none" w:sz="0" w:space="0" w:color="auto"/>
      </w:divBdr>
    </w:div>
    <w:div w:id="603457434">
      <w:bodyDiv w:val="1"/>
      <w:marLeft w:val="0"/>
      <w:marRight w:val="0"/>
      <w:marTop w:val="0"/>
      <w:marBottom w:val="0"/>
      <w:divBdr>
        <w:top w:val="none" w:sz="0" w:space="0" w:color="auto"/>
        <w:left w:val="none" w:sz="0" w:space="0" w:color="auto"/>
        <w:bottom w:val="none" w:sz="0" w:space="0" w:color="auto"/>
        <w:right w:val="none" w:sz="0" w:space="0" w:color="auto"/>
      </w:divBdr>
    </w:div>
    <w:div w:id="658196900">
      <w:bodyDiv w:val="1"/>
      <w:marLeft w:val="0"/>
      <w:marRight w:val="0"/>
      <w:marTop w:val="0"/>
      <w:marBottom w:val="0"/>
      <w:divBdr>
        <w:top w:val="none" w:sz="0" w:space="0" w:color="auto"/>
        <w:left w:val="none" w:sz="0" w:space="0" w:color="auto"/>
        <w:bottom w:val="none" w:sz="0" w:space="0" w:color="auto"/>
        <w:right w:val="none" w:sz="0" w:space="0" w:color="auto"/>
      </w:divBdr>
    </w:div>
    <w:div w:id="667178636">
      <w:bodyDiv w:val="1"/>
      <w:marLeft w:val="0"/>
      <w:marRight w:val="0"/>
      <w:marTop w:val="0"/>
      <w:marBottom w:val="0"/>
      <w:divBdr>
        <w:top w:val="none" w:sz="0" w:space="0" w:color="auto"/>
        <w:left w:val="none" w:sz="0" w:space="0" w:color="auto"/>
        <w:bottom w:val="none" w:sz="0" w:space="0" w:color="auto"/>
        <w:right w:val="none" w:sz="0" w:space="0" w:color="auto"/>
      </w:divBdr>
    </w:div>
    <w:div w:id="672607779">
      <w:bodyDiv w:val="1"/>
      <w:marLeft w:val="0"/>
      <w:marRight w:val="0"/>
      <w:marTop w:val="0"/>
      <w:marBottom w:val="0"/>
      <w:divBdr>
        <w:top w:val="none" w:sz="0" w:space="0" w:color="auto"/>
        <w:left w:val="none" w:sz="0" w:space="0" w:color="auto"/>
        <w:bottom w:val="none" w:sz="0" w:space="0" w:color="auto"/>
        <w:right w:val="none" w:sz="0" w:space="0" w:color="auto"/>
      </w:divBdr>
    </w:div>
    <w:div w:id="703017984">
      <w:bodyDiv w:val="1"/>
      <w:marLeft w:val="0"/>
      <w:marRight w:val="0"/>
      <w:marTop w:val="0"/>
      <w:marBottom w:val="0"/>
      <w:divBdr>
        <w:top w:val="none" w:sz="0" w:space="0" w:color="auto"/>
        <w:left w:val="none" w:sz="0" w:space="0" w:color="auto"/>
        <w:bottom w:val="none" w:sz="0" w:space="0" w:color="auto"/>
        <w:right w:val="none" w:sz="0" w:space="0" w:color="auto"/>
      </w:divBdr>
    </w:div>
    <w:div w:id="704795041">
      <w:bodyDiv w:val="1"/>
      <w:marLeft w:val="0"/>
      <w:marRight w:val="0"/>
      <w:marTop w:val="0"/>
      <w:marBottom w:val="0"/>
      <w:divBdr>
        <w:top w:val="none" w:sz="0" w:space="0" w:color="auto"/>
        <w:left w:val="none" w:sz="0" w:space="0" w:color="auto"/>
        <w:bottom w:val="none" w:sz="0" w:space="0" w:color="auto"/>
        <w:right w:val="none" w:sz="0" w:space="0" w:color="auto"/>
      </w:divBdr>
    </w:div>
    <w:div w:id="717556829">
      <w:bodyDiv w:val="1"/>
      <w:marLeft w:val="0"/>
      <w:marRight w:val="0"/>
      <w:marTop w:val="0"/>
      <w:marBottom w:val="0"/>
      <w:divBdr>
        <w:top w:val="none" w:sz="0" w:space="0" w:color="auto"/>
        <w:left w:val="none" w:sz="0" w:space="0" w:color="auto"/>
        <w:bottom w:val="none" w:sz="0" w:space="0" w:color="auto"/>
        <w:right w:val="none" w:sz="0" w:space="0" w:color="auto"/>
      </w:divBdr>
    </w:div>
    <w:div w:id="726075469">
      <w:bodyDiv w:val="1"/>
      <w:marLeft w:val="0"/>
      <w:marRight w:val="0"/>
      <w:marTop w:val="0"/>
      <w:marBottom w:val="0"/>
      <w:divBdr>
        <w:top w:val="none" w:sz="0" w:space="0" w:color="auto"/>
        <w:left w:val="none" w:sz="0" w:space="0" w:color="auto"/>
        <w:bottom w:val="none" w:sz="0" w:space="0" w:color="auto"/>
        <w:right w:val="none" w:sz="0" w:space="0" w:color="auto"/>
      </w:divBdr>
    </w:div>
    <w:div w:id="732696121">
      <w:bodyDiv w:val="1"/>
      <w:marLeft w:val="0"/>
      <w:marRight w:val="0"/>
      <w:marTop w:val="0"/>
      <w:marBottom w:val="0"/>
      <w:divBdr>
        <w:top w:val="none" w:sz="0" w:space="0" w:color="auto"/>
        <w:left w:val="none" w:sz="0" w:space="0" w:color="auto"/>
        <w:bottom w:val="none" w:sz="0" w:space="0" w:color="auto"/>
        <w:right w:val="none" w:sz="0" w:space="0" w:color="auto"/>
      </w:divBdr>
    </w:div>
    <w:div w:id="735127308">
      <w:bodyDiv w:val="1"/>
      <w:marLeft w:val="0"/>
      <w:marRight w:val="0"/>
      <w:marTop w:val="0"/>
      <w:marBottom w:val="0"/>
      <w:divBdr>
        <w:top w:val="none" w:sz="0" w:space="0" w:color="auto"/>
        <w:left w:val="none" w:sz="0" w:space="0" w:color="auto"/>
        <w:bottom w:val="none" w:sz="0" w:space="0" w:color="auto"/>
        <w:right w:val="none" w:sz="0" w:space="0" w:color="auto"/>
      </w:divBdr>
    </w:div>
    <w:div w:id="735862004">
      <w:bodyDiv w:val="1"/>
      <w:marLeft w:val="0"/>
      <w:marRight w:val="0"/>
      <w:marTop w:val="0"/>
      <w:marBottom w:val="0"/>
      <w:divBdr>
        <w:top w:val="none" w:sz="0" w:space="0" w:color="auto"/>
        <w:left w:val="none" w:sz="0" w:space="0" w:color="auto"/>
        <w:bottom w:val="none" w:sz="0" w:space="0" w:color="auto"/>
        <w:right w:val="none" w:sz="0" w:space="0" w:color="auto"/>
      </w:divBdr>
    </w:div>
    <w:div w:id="744453736">
      <w:bodyDiv w:val="1"/>
      <w:marLeft w:val="0"/>
      <w:marRight w:val="0"/>
      <w:marTop w:val="0"/>
      <w:marBottom w:val="0"/>
      <w:divBdr>
        <w:top w:val="none" w:sz="0" w:space="0" w:color="auto"/>
        <w:left w:val="none" w:sz="0" w:space="0" w:color="auto"/>
        <w:bottom w:val="none" w:sz="0" w:space="0" w:color="auto"/>
        <w:right w:val="none" w:sz="0" w:space="0" w:color="auto"/>
      </w:divBdr>
    </w:div>
    <w:div w:id="756485333">
      <w:bodyDiv w:val="1"/>
      <w:marLeft w:val="0"/>
      <w:marRight w:val="0"/>
      <w:marTop w:val="0"/>
      <w:marBottom w:val="0"/>
      <w:divBdr>
        <w:top w:val="none" w:sz="0" w:space="0" w:color="auto"/>
        <w:left w:val="none" w:sz="0" w:space="0" w:color="auto"/>
        <w:bottom w:val="none" w:sz="0" w:space="0" w:color="auto"/>
        <w:right w:val="none" w:sz="0" w:space="0" w:color="auto"/>
      </w:divBdr>
    </w:div>
    <w:div w:id="762645444">
      <w:bodyDiv w:val="1"/>
      <w:marLeft w:val="0"/>
      <w:marRight w:val="0"/>
      <w:marTop w:val="0"/>
      <w:marBottom w:val="0"/>
      <w:divBdr>
        <w:top w:val="none" w:sz="0" w:space="0" w:color="auto"/>
        <w:left w:val="none" w:sz="0" w:space="0" w:color="auto"/>
        <w:bottom w:val="none" w:sz="0" w:space="0" w:color="auto"/>
        <w:right w:val="none" w:sz="0" w:space="0" w:color="auto"/>
      </w:divBdr>
    </w:div>
    <w:div w:id="772820498">
      <w:bodyDiv w:val="1"/>
      <w:marLeft w:val="0"/>
      <w:marRight w:val="0"/>
      <w:marTop w:val="0"/>
      <w:marBottom w:val="0"/>
      <w:divBdr>
        <w:top w:val="none" w:sz="0" w:space="0" w:color="auto"/>
        <w:left w:val="none" w:sz="0" w:space="0" w:color="auto"/>
        <w:bottom w:val="none" w:sz="0" w:space="0" w:color="auto"/>
        <w:right w:val="none" w:sz="0" w:space="0" w:color="auto"/>
      </w:divBdr>
    </w:div>
    <w:div w:id="795176498">
      <w:bodyDiv w:val="1"/>
      <w:marLeft w:val="0"/>
      <w:marRight w:val="0"/>
      <w:marTop w:val="0"/>
      <w:marBottom w:val="0"/>
      <w:divBdr>
        <w:top w:val="none" w:sz="0" w:space="0" w:color="auto"/>
        <w:left w:val="none" w:sz="0" w:space="0" w:color="auto"/>
        <w:bottom w:val="none" w:sz="0" w:space="0" w:color="auto"/>
        <w:right w:val="none" w:sz="0" w:space="0" w:color="auto"/>
      </w:divBdr>
    </w:div>
    <w:div w:id="806974418">
      <w:bodyDiv w:val="1"/>
      <w:marLeft w:val="0"/>
      <w:marRight w:val="0"/>
      <w:marTop w:val="0"/>
      <w:marBottom w:val="0"/>
      <w:divBdr>
        <w:top w:val="none" w:sz="0" w:space="0" w:color="auto"/>
        <w:left w:val="none" w:sz="0" w:space="0" w:color="auto"/>
        <w:bottom w:val="none" w:sz="0" w:space="0" w:color="auto"/>
        <w:right w:val="none" w:sz="0" w:space="0" w:color="auto"/>
      </w:divBdr>
    </w:div>
    <w:div w:id="827597832">
      <w:bodyDiv w:val="1"/>
      <w:marLeft w:val="0"/>
      <w:marRight w:val="0"/>
      <w:marTop w:val="0"/>
      <w:marBottom w:val="0"/>
      <w:divBdr>
        <w:top w:val="none" w:sz="0" w:space="0" w:color="auto"/>
        <w:left w:val="none" w:sz="0" w:space="0" w:color="auto"/>
        <w:bottom w:val="none" w:sz="0" w:space="0" w:color="auto"/>
        <w:right w:val="none" w:sz="0" w:space="0" w:color="auto"/>
      </w:divBdr>
    </w:div>
    <w:div w:id="843128879">
      <w:bodyDiv w:val="1"/>
      <w:marLeft w:val="0"/>
      <w:marRight w:val="0"/>
      <w:marTop w:val="0"/>
      <w:marBottom w:val="0"/>
      <w:divBdr>
        <w:top w:val="none" w:sz="0" w:space="0" w:color="auto"/>
        <w:left w:val="none" w:sz="0" w:space="0" w:color="auto"/>
        <w:bottom w:val="none" w:sz="0" w:space="0" w:color="auto"/>
        <w:right w:val="none" w:sz="0" w:space="0" w:color="auto"/>
      </w:divBdr>
    </w:div>
    <w:div w:id="860625739">
      <w:bodyDiv w:val="1"/>
      <w:marLeft w:val="0"/>
      <w:marRight w:val="0"/>
      <w:marTop w:val="0"/>
      <w:marBottom w:val="0"/>
      <w:divBdr>
        <w:top w:val="none" w:sz="0" w:space="0" w:color="auto"/>
        <w:left w:val="none" w:sz="0" w:space="0" w:color="auto"/>
        <w:bottom w:val="none" w:sz="0" w:space="0" w:color="auto"/>
        <w:right w:val="none" w:sz="0" w:space="0" w:color="auto"/>
      </w:divBdr>
    </w:div>
    <w:div w:id="862015258">
      <w:bodyDiv w:val="1"/>
      <w:marLeft w:val="0"/>
      <w:marRight w:val="0"/>
      <w:marTop w:val="0"/>
      <w:marBottom w:val="0"/>
      <w:divBdr>
        <w:top w:val="none" w:sz="0" w:space="0" w:color="auto"/>
        <w:left w:val="none" w:sz="0" w:space="0" w:color="auto"/>
        <w:bottom w:val="none" w:sz="0" w:space="0" w:color="auto"/>
        <w:right w:val="none" w:sz="0" w:space="0" w:color="auto"/>
      </w:divBdr>
    </w:div>
    <w:div w:id="886721612">
      <w:bodyDiv w:val="1"/>
      <w:marLeft w:val="0"/>
      <w:marRight w:val="0"/>
      <w:marTop w:val="0"/>
      <w:marBottom w:val="0"/>
      <w:divBdr>
        <w:top w:val="none" w:sz="0" w:space="0" w:color="auto"/>
        <w:left w:val="none" w:sz="0" w:space="0" w:color="auto"/>
        <w:bottom w:val="none" w:sz="0" w:space="0" w:color="auto"/>
        <w:right w:val="none" w:sz="0" w:space="0" w:color="auto"/>
      </w:divBdr>
    </w:div>
    <w:div w:id="907762365">
      <w:bodyDiv w:val="1"/>
      <w:marLeft w:val="0"/>
      <w:marRight w:val="0"/>
      <w:marTop w:val="0"/>
      <w:marBottom w:val="0"/>
      <w:divBdr>
        <w:top w:val="none" w:sz="0" w:space="0" w:color="auto"/>
        <w:left w:val="none" w:sz="0" w:space="0" w:color="auto"/>
        <w:bottom w:val="none" w:sz="0" w:space="0" w:color="auto"/>
        <w:right w:val="none" w:sz="0" w:space="0" w:color="auto"/>
      </w:divBdr>
    </w:div>
    <w:div w:id="908152751">
      <w:bodyDiv w:val="1"/>
      <w:marLeft w:val="0"/>
      <w:marRight w:val="0"/>
      <w:marTop w:val="0"/>
      <w:marBottom w:val="0"/>
      <w:divBdr>
        <w:top w:val="none" w:sz="0" w:space="0" w:color="auto"/>
        <w:left w:val="none" w:sz="0" w:space="0" w:color="auto"/>
        <w:bottom w:val="none" w:sz="0" w:space="0" w:color="auto"/>
        <w:right w:val="none" w:sz="0" w:space="0" w:color="auto"/>
      </w:divBdr>
    </w:div>
    <w:div w:id="911230675">
      <w:bodyDiv w:val="1"/>
      <w:marLeft w:val="0"/>
      <w:marRight w:val="0"/>
      <w:marTop w:val="0"/>
      <w:marBottom w:val="0"/>
      <w:divBdr>
        <w:top w:val="none" w:sz="0" w:space="0" w:color="auto"/>
        <w:left w:val="none" w:sz="0" w:space="0" w:color="auto"/>
        <w:bottom w:val="none" w:sz="0" w:space="0" w:color="auto"/>
        <w:right w:val="none" w:sz="0" w:space="0" w:color="auto"/>
      </w:divBdr>
    </w:div>
    <w:div w:id="935552628">
      <w:bodyDiv w:val="1"/>
      <w:marLeft w:val="0"/>
      <w:marRight w:val="0"/>
      <w:marTop w:val="0"/>
      <w:marBottom w:val="0"/>
      <w:divBdr>
        <w:top w:val="none" w:sz="0" w:space="0" w:color="auto"/>
        <w:left w:val="none" w:sz="0" w:space="0" w:color="auto"/>
        <w:bottom w:val="none" w:sz="0" w:space="0" w:color="auto"/>
        <w:right w:val="none" w:sz="0" w:space="0" w:color="auto"/>
      </w:divBdr>
    </w:div>
    <w:div w:id="962462959">
      <w:bodyDiv w:val="1"/>
      <w:marLeft w:val="0"/>
      <w:marRight w:val="0"/>
      <w:marTop w:val="0"/>
      <w:marBottom w:val="0"/>
      <w:divBdr>
        <w:top w:val="none" w:sz="0" w:space="0" w:color="auto"/>
        <w:left w:val="none" w:sz="0" w:space="0" w:color="auto"/>
        <w:bottom w:val="none" w:sz="0" w:space="0" w:color="auto"/>
        <w:right w:val="none" w:sz="0" w:space="0" w:color="auto"/>
      </w:divBdr>
    </w:div>
    <w:div w:id="972751124">
      <w:bodyDiv w:val="1"/>
      <w:marLeft w:val="0"/>
      <w:marRight w:val="0"/>
      <w:marTop w:val="0"/>
      <w:marBottom w:val="0"/>
      <w:divBdr>
        <w:top w:val="none" w:sz="0" w:space="0" w:color="auto"/>
        <w:left w:val="none" w:sz="0" w:space="0" w:color="auto"/>
        <w:bottom w:val="none" w:sz="0" w:space="0" w:color="auto"/>
        <w:right w:val="none" w:sz="0" w:space="0" w:color="auto"/>
      </w:divBdr>
    </w:div>
    <w:div w:id="980697065">
      <w:bodyDiv w:val="1"/>
      <w:marLeft w:val="0"/>
      <w:marRight w:val="0"/>
      <w:marTop w:val="0"/>
      <w:marBottom w:val="0"/>
      <w:divBdr>
        <w:top w:val="none" w:sz="0" w:space="0" w:color="auto"/>
        <w:left w:val="none" w:sz="0" w:space="0" w:color="auto"/>
        <w:bottom w:val="none" w:sz="0" w:space="0" w:color="auto"/>
        <w:right w:val="none" w:sz="0" w:space="0" w:color="auto"/>
      </w:divBdr>
    </w:div>
    <w:div w:id="983655394">
      <w:bodyDiv w:val="1"/>
      <w:marLeft w:val="0"/>
      <w:marRight w:val="0"/>
      <w:marTop w:val="0"/>
      <w:marBottom w:val="0"/>
      <w:divBdr>
        <w:top w:val="none" w:sz="0" w:space="0" w:color="auto"/>
        <w:left w:val="none" w:sz="0" w:space="0" w:color="auto"/>
        <w:bottom w:val="none" w:sz="0" w:space="0" w:color="auto"/>
        <w:right w:val="none" w:sz="0" w:space="0" w:color="auto"/>
      </w:divBdr>
    </w:div>
    <w:div w:id="1000237804">
      <w:bodyDiv w:val="1"/>
      <w:marLeft w:val="0"/>
      <w:marRight w:val="0"/>
      <w:marTop w:val="0"/>
      <w:marBottom w:val="0"/>
      <w:divBdr>
        <w:top w:val="none" w:sz="0" w:space="0" w:color="auto"/>
        <w:left w:val="none" w:sz="0" w:space="0" w:color="auto"/>
        <w:bottom w:val="none" w:sz="0" w:space="0" w:color="auto"/>
        <w:right w:val="none" w:sz="0" w:space="0" w:color="auto"/>
      </w:divBdr>
    </w:div>
    <w:div w:id="1000767107">
      <w:bodyDiv w:val="1"/>
      <w:marLeft w:val="0"/>
      <w:marRight w:val="0"/>
      <w:marTop w:val="0"/>
      <w:marBottom w:val="0"/>
      <w:divBdr>
        <w:top w:val="none" w:sz="0" w:space="0" w:color="auto"/>
        <w:left w:val="none" w:sz="0" w:space="0" w:color="auto"/>
        <w:bottom w:val="none" w:sz="0" w:space="0" w:color="auto"/>
        <w:right w:val="none" w:sz="0" w:space="0" w:color="auto"/>
      </w:divBdr>
    </w:div>
    <w:div w:id="1003824856">
      <w:bodyDiv w:val="1"/>
      <w:marLeft w:val="0"/>
      <w:marRight w:val="0"/>
      <w:marTop w:val="0"/>
      <w:marBottom w:val="0"/>
      <w:divBdr>
        <w:top w:val="none" w:sz="0" w:space="0" w:color="auto"/>
        <w:left w:val="none" w:sz="0" w:space="0" w:color="auto"/>
        <w:bottom w:val="none" w:sz="0" w:space="0" w:color="auto"/>
        <w:right w:val="none" w:sz="0" w:space="0" w:color="auto"/>
      </w:divBdr>
    </w:div>
    <w:div w:id="1012075655">
      <w:bodyDiv w:val="1"/>
      <w:marLeft w:val="0"/>
      <w:marRight w:val="0"/>
      <w:marTop w:val="0"/>
      <w:marBottom w:val="0"/>
      <w:divBdr>
        <w:top w:val="none" w:sz="0" w:space="0" w:color="auto"/>
        <w:left w:val="none" w:sz="0" w:space="0" w:color="auto"/>
        <w:bottom w:val="none" w:sz="0" w:space="0" w:color="auto"/>
        <w:right w:val="none" w:sz="0" w:space="0" w:color="auto"/>
      </w:divBdr>
    </w:div>
    <w:div w:id="1047995057">
      <w:bodyDiv w:val="1"/>
      <w:marLeft w:val="0"/>
      <w:marRight w:val="0"/>
      <w:marTop w:val="0"/>
      <w:marBottom w:val="0"/>
      <w:divBdr>
        <w:top w:val="none" w:sz="0" w:space="0" w:color="auto"/>
        <w:left w:val="none" w:sz="0" w:space="0" w:color="auto"/>
        <w:bottom w:val="none" w:sz="0" w:space="0" w:color="auto"/>
        <w:right w:val="none" w:sz="0" w:space="0" w:color="auto"/>
      </w:divBdr>
    </w:div>
    <w:div w:id="1090154608">
      <w:bodyDiv w:val="1"/>
      <w:marLeft w:val="0"/>
      <w:marRight w:val="0"/>
      <w:marTop w:val="0"/>
      <w:marBottom w:val="0"/>
      <w:divBdr>
        <w:top w:val="none" w:sz="0" w:space="0" w:color="auto"/>
        <w:left w:val="none" w:sz="0" w:space="0" w:color="auto"/>
        <w:bottom w:val="none" w:sz="0" w:space="0" w:color="auto"/>
        <w:right w:val="none" w:sz="0" w:space="0" w:color="auto"/>
      </w:divBdr>
    </w:div>
    <w:div w:id="1101754497">
      <w:bodyDiv w:val="1"/>
      <w:marLeft w:val="0"/>
      <w:marRight w:val="0"/>
      <w:marTop w:val="0"/>
      <w:marBottom w:val="0"/>
      <w:divBdr>
        <w:top w:val="none" w:sz="0" w:space="0" w:color="auto"/>
        <w:left w:val="none" w:sz="0" w:space="0" w:color="auto"/>
        <w:bottom w:val="none" w:sz="0" w:space="0" w:color="auto"/>
        <w:right w:val="none" w:sz="0" w:space="0" w:color="auto"/>
      </w:divBdr>
    </w:div>
    <w:div w:id="1101923499">
      <w:bodyDiv w:val="1"/>
      <w:marLeft w:val="0"/>
      <w:marRight w:val="0"/>
      <w:marTop w:val="0"/>
      <w:marBottom w:val="0"/>
      <w:divBdr>
        <w:top w:val="none" w:sz="0" w:space="0" w:color="auto"/>
        <w:left w:val="none" w:sz="0" w:space="0" w:color="auto"/>
        <w:bottom w:val="none" w:sz="0" w:space="0" w:color="auto"/>
        <w:right w:val="none" w:sz="0" w:space="0" w:color="auto"/>
      </w:divBdr>
    </w:div>
    <w:div w:id="1109859046">
      <w:bodyDiv w:val="1"/>
      <w:marLeft w:val="0"/>
      <w:marRight w:val="0"/>
      <w:marTop w:val="0"/>
      <w:marBottom w:val="0"/>
      <w:divBdr>
        <w:top w:val="none" w:sz="0" w:space="0" w:color="auto"/>
        <w:left w:val="none" w:sz="0" w:space="0" w:color="auto"/>
        <w:bottom w:val="none" w:sz="0" w:space="0" w:color="auto"/>
        <w:right w:val="none" w:sz="0" w:space="0" w:color="auto"/>
      </w:divBdr>
    </w:div>
    <w:div w:id="1113552531">
      <w:bodyDiv w:val="1"/>
      <w:marLeft w:val="0"/>
      <w:marRight w:val="0"/>
      <w:marTop w:val="0"/>
      <w:marBottom w:val="0"/>
      <w:divBdr>
        <w:top w:val="none" w:sz="0" w:space="0" w:color="auto"/>
        <w:left w:val="none" w:sz="0" w:space="0" w:color="auto"/>
        <w:bottom w:val="none" w:sz="0" w:space="0" w:color="auto"/>
        <w:right w:val="none" w:sz="0" w:space="0" w:color="auto"/>
      </w:divBdr>
    </w:div>
    <w:div w:id="1138036167">
      <w:bodyDiv w:val="1"/>
      <w:marLeft w:val="0"/>
      <w:marRight w:val="0"/>
      <w:marTop w:val="0"/>
      <w:marBottom w:val="0"/>
      <w:divBdr>
        <w:top w:val="none" w:sz="0" w:space="0" w:color="auto"/>
        <w:left w:val="none" w:sz="0" w:space="0" w:color="auto"/>
        <w:bottom w:val="none" w:sz="0" w:space="0" w:color="auto"/>
        <w:right w:val="none" w:sz="0" w:space="0" w:color="auto"/>
      </w:divBdr>
    </w:div>
    <w:div w:id="1165241149">
      <w:bodyDiv w:val="1"/>
      <w:marLeft w:val="0"/>
      <w:marRight w:val="0"/>
      <w:marTop w:val="0"/>
      <w:marBottom w:val="0"/>
      <w:divBdr>
        <w:top w:val="none" w:sz="0" w:space="0" w:color="auto"/>
        <w:left w:val="none" w:sz="0" w:space="0" w:color="auto"/>
        <w:bottom w:val="none" w:sz="0" w:space="0" w:color="auto"/>
        <w:right w:val="none" w:sz="0" w:space="0" w:color="auto"/>
      </w:divBdr>
    </w:div>
    <w:div w:id="1175612938">
      <w:bodyDiv w:val="1"/>
      <w:marLeft w:val="0"/>
      <w:marRight w:val="0"/>
      <w:marTop w:val="0"/>
      <w:marBottom w:val="0"/>
      <w:divBdr>
        <w:top w:val="none" w:sz="0" w:space="0" w:color="auto"/>
        <w:left w:val="none" w:sz="0" w:space="0" w:color="auto"/>
        <w:bottom w:val="none" w:sz="0" w:space="0" w:color="auto"/>
        <w:right w:val="none" w:sz="0" w:space="0" w:color="auto"/>
      </w:divBdr>
    </w:div>
    <w:div w:id="1185562061">
      <w:bodyDiv w:val="1"/>
      <w:marLeft w:val="0"/>
      <w:marRight w:val="0"/>
      <w:marTop w:val="0"/>
      <w:marBottom w:val="0"/>
      <w:divBdr>
        <w:top w:val="none" w:sz="0" w:space="0" w:color="auto"/>
        <w:left w:val="none" w:sz="0" w:space="0" w:color="auto"/>
        <w:bottom w:val="none" w:sz="0" w:space="0" w:color="auto"/>
        <w:right w:val="none" w:sz="0" w:space="0" w:color="auto"/>
      </w:divBdr>
    </w:div>
    <w:div w:id="1190876801">
      <w:bodyDiv w:val="1"/>
      <w:marLeft w:val="0"/>
      <w:marRight w:val="0"/>
      <w:marTop w:val="0"/>
      <w:marBottom w:val="0"/>
      <w:divBdr>
        <w:top w:val="none" w:sz="0" w:space="0" w:color="auto"/>
        <w:left w:val="none" w:sz="0" w:space="0" w:color="auto"/>
        <w:bottom w:val="none" w:sz="0" w:space="0" w:color="auto"/>
        <w:right w:val="none" w:sz="0" w:space="0" w:color="auto"/>
      </w:divBdr>
    </w:div>
    <w:div w:id="1197163717">
      <w:bodyDiv w:val="1"/>
      <w:marLeft w:val="0"/>
      <w:marRight w:val="0"/>
      <w:marTop w:val="0"/>
      <w:marBottom w:val="0"/>
      <w:divBdr>
        <w:top w:val="none" w:sz="0" w:space="0" w:color="auto"/>
        <w:left w:val="none" w:sz="0" w:space="0" w:color="auto"/>
        <w:bottom w:val="none" w:sz="0" w:space="0" w:color="auto"/>
        <w:right w:val="none" w:sz="0" w:space="0" w:color="auto"/>
      </w:divBdr>
    </w:div>
    <w:div w:id="1204174094">
      <w:bodyDiv w:val="1"/>
      <w:marLeft w:val="0"/>
      <w:marRight w:val="0"/>
      <w:marTop w:val="0"/>
      <w:marBottom w:val="0"/>
      <w:divBdr>
        <w:top w:val="none" w:sz="0" w:space="0" w:color="auto"/>
        <w:left w:val="none" w:sz="0" w:space="0" w:color="auto"/>
        <w:bottom w:val="none" w:sz="0" w:space="0" w:color="auto"/>
        <w:right w:val="none" w:sz="0" w:space="0" w:color="auto"/>
      </w:divBdr>
    </w:div>
    <w:div w:id="1222398702">
      <w:bodyDiv w:val="1"/>
      <w:marLeft w:val="0"/>
      <w:marRight w:val="0"/>
      <w:marTop w:val="0"/>
      <w:marBottom w:val="0"/>
      <w:divBdr>
        <w:top w:val="none" w:sz="0" w:space="0" w:color="auto"/>
        <w:left w:val="none" w:sz="0" w:space="0" w:color="auto"/>
        <w:bottom w:val="none" w:sz="0" w:space="0" w:color="auto"/>
        <w:right w:val="none" w:sz="0" w:space="0" w:color="auto"/>
      </w:divBdr>
    </w:div>
    <w:div w:id="1228538456">
      <w:bodyDiv w:val="1"/>
      <w:marLeft w:val="0"/>
      <w:marRight w:val="0"/>
      <w:marTop w:val="0"/>
      <w:marBottom w:val="0"/>
      <w:divBdr>
        <w:top w:val="none" w:sz="0" w:space="0" w:color="auto"/>
        <w:left w:val="none" w:sz="0" w:space="0" w:color="auto"/>
        <w:bottom w:val="none" w:sz="0" w:space="0" w:color="auto"/>
        <w:right w:val="none" w:sz="0" w:space="0" w:color="auto"/>
      </w:divBdr>
    </w:div>
    <w:div w:id="1250115821">
      <w:bodyDiv w:val="1"/>
      <w:marLeft w:val="0"/>
      <w:marRight w:val="0"/>
      <w:marTop w:val="0"/>
      <w:marBottom w:val="0"/>
      <w:divBdr>
        <w:top w:val="none" w:sz="0" w:space="0" w:color="auto"/>
        <w:left w:val="none" w:sz="0" w:space="0" w:color="auto"/>
        <w:bottom w:val="none" w:sz="0" w:space="0" w:color="auto"/>
        <w:right w:val="none" w:sz="0" w:space="0" w:color="auto"/>
      </w:divBdr>
    </w:div>
    <w:div w:id="1258103748">
      <w:bodyDiv w:val="1"/>
      <w:marLeft w:val="0"/>
      <w:marRight w:val="0"/>
      <w:marTop w:val="0"/>
      <w:marBottom w:val="0"/>
      <w:divBdr>
        <w:top w:val="none" w:sz="0" w:space="0" w:color="auto"/>
        <w:left w:val="none" w:sz="0" w:space="0" w:color="auto"/>
        <w:bottom w:val="none" w:sz="0" w:space="0" w:color="auto"/>
        <w:right w:val="none" w:sz="0" w:space="0" w:color="auto"/>
      </w:divBdr>
    </w:div>
    <w:div w:id="1289161110">
      <w:bodyDiv w:val="1"/>
      <w:marLeft w:val="0"/>
      <w:marRight w:val="0"/>
      <w:marTop w:val="0"/>
      <w:marBottom w:val="0"/>
      <w:divBdr>
        <w:top w:val="none" w:sz="0" w:space="0" w:color="auto"/>
        <w:left w:val="none" w:sz="0" w:space="0" w:color="auto"/>
        <w:bottom w:val="none" w:sz="0" w:space="0" w:color="auto"/>
        <w:right w:val="none" w:sz="0" w:space="0" w:color="auto"/>
      </w:divBdr>
    </w:div>
    <w:div w:id="1293907404">
      <w:bodyDiv w:val="1"/>
      <w:marLeft w:val="0"/>
      <w:marRight w:val="0"/>
      <w:marTop w:val="0"/>
      <w:marBottom w:val="0"/>
      <w:divBdr>
        <w:top w:val="none" w:sz="0" w:space="0" w:color="auto"/>
        <w:left w:val="none" w:sz="0" w:space="0" w:color="auto"/>
        <w:bottom w:val="none" w:sz="0" w:space="0" w:color="auto"/>
        <w:right w:val="none" w:sz="0" w:space="0" w:color="auto"/>
      </w:divBdr>
    </w:div>
    <w:div w:id="1307659824">
      <w:bodyDiv w:val="1"/>
      <w:marLeft w:val="0"/>
      <w:marRight w:val="0"/>
      <w:marTop w:val="0"/>
      <w:marBottom w:val="0"/>
      <w:divBdr>
        <w:top w:val="none" w:sz="0" w:space="0" w:color="auto"/>
        <w:left w:val="none" w:sz="0" w:space="0" w:color="auto"/>
        <w:bottom w:val="none" w:sz="0" w:space="0" w:color="auto"/>
        <w:right w:val="none" w:sz="0" w:space="0" w:color="auto"/>
      </w:divBdr>
    </w:div>
    <w:div w:id="1307978290">
      <w:bodyDiv w:val="1"/>
      <w:marLeft w:val="0"/>
      <w:marRight w:val="0"/>
      <w:marTop w:val="0"/>
      <w:marBottom w:val="0"/>
      <w:divBdr>
        <w:top w:val="none" w:sz="0" w:space="0" w:color="auto"/>
        <w:left w:val="none" w:sz="0" w:space="0" w:color="auto"/>
        <w:bottom w:val="none" w:sz="0" w:space="0" w:color="auto"/>
        <w:right w:val="none" w:sz="0" w:space="0" w:color="auto"/>
      </w:divBdr>
    </w:div>
    <w:div w:id="1319723438">
      <w:bodyDiv w:val="1"/>
      <w:marLeft w:val="0"/>
      <w:marRight w:val="0"/>
      <w:marTop w:val="0"/>
      <w:marBottom w:val="0"/>
      <w:divBdr>
        <w:top w:val="none" w:sz="0" w:space="0" w:color="auto"/>
        <w:left w:val="none" w:sz="0" w:space="0" w:color="auto"/>
        <w:bottom w:val="none" w:sz="0" w:space="0" w:color="auto"/>
        <w:right w:val="none" w:sz="0" w:space="0" w:color="auto"/>
      </w:divBdr>
    </w:div>
    <w:div w:id="1340768028">
      <w:bodyDiv w:val="1"/>
      <w:marLeft w:val="0"/>
      <w:marRight w:val="0"/>
      <w:marTop w:val="0"/>
      <w:marBottom w:val="0"/>
      <w:divBdr>
        <w:top w:val="none" w:sz="0" w:space="0" w:color="auto"/>
        <w:left w:val="none" w:sz="0" w:space="0" w:color="auto"/>
        <w:bottom w:val="none" w:sz="0" w:space="0" w:color="auto"/>
        <w:right w:val="none" w:sz="0" w:space="0" w:color="auto"/>
      </w:divBdr>
    </w:div>
    <w:div w:id="1381126715">
      <w:bodyDiv w:val="1"/>
      <w:marLeft w:val="0"/>
      <w:marRight w:val="0"/>
      <w:marTop w:val="0"/>
      <w:marBottom w:val="0"/>
      <w:divBdr>
        <w:top w:val="none" w:sz="0" w:space="0" w:color="auto"/>
        <w:left w:val="none" w:sz="0" w:space="0" w:color="auto"/>
        <w:bottom w:val="none" w:sz="0" w:space="0" w:color="auto"/>
        <w:right w:val="none" w:sz="0" w:space="0" w:color="auto"/>
      </w:divBdr>
    </w:div>
    <w:div w:id="1381636558">
      <w:bodyDiv w:val="1"/>
      <w:marLeft w:val="0"/>
      <w:marRight w:val="0"/>
      <w:marTop w:val="0"/>
      <w:marBottom w:val="0"/>
      <w:divBdr>
        <w:top w:val="none" w:sz="0" w:space="0" w:color="auto"/>
        <w:left w:val="none" w:sz="0" w:space="0" w:color="auto"/>
        <w:bottom w:val="none" w:sz="0" w:space="0" w:color="auto"/>
        <w:right w:val="none" w:sz="0" w:space="0" w:color="auto"/>
      </w:divBdr>
    </w:div>
    <w:div w:id="1387413308">
      <w:bodyDiv w:val="1"/>
      <w:marLeft w:val="0"/>
      <w:marRight w:val="0"/>
      <w:marTop w:val="0"/>
      <w:marBottom w:val="0"/>
      <w:divBdr>
        <w:top w:val="none" w:sz="0" w:space="0" w:color="auto"/>
        <w:left w:val="none" w:sz="0" w:space="0" w:color="auto"/>
        <w:bottom w:val="none" w:sz="0" w:space="0" w:color="auto"/>
        <w:right w:val="none" w:sz="0" w:space="0" w:color="auto"/>
      </w:divBdr>
    </w:div>
    <w:div w:id="1410037613">
      <w:bodyDiv w:val="1"/>
      <w:marLeft w:val="0"/>
      <w:marRight w:val="0"/>
      <w:marTop w:val="0"/>
      <w:marBottom w:val="0"/>
      <w:divBdr>
        <w:top w:val="none" w:sz="0" w:space="0" w:color="auto"/>
        <w:left w:val="none" w:sz="0" w:space="0" w:color="auto"/>
        <w:bottom w:val="none" w:sz="0" w:space="0" w:color="auto"/>
        <w:right w:val="none" w:sz="0" w:space="0" w:color="auto"/>
      </w:divBdr>
    </w:div>
    <w:div w:id="1415712329">
      <w:bodyDiv w:val="1"/>
      <w:marLeft w:val="0"/>
      <w:marRight w:val="0"/>
      <w:marTop w:val="0"/>
      <w:marBottom w:val="0"/>
      <w:divBdr>
        <w:top w:val="none" w:sz="0" w:space="0" w:color="auto"/>
        <w:left w:val="none" w:sz="0" w:space="0" w:color="auto"/>
        <w:bottom w:val="none" w:sz="0" w:space="0" w:color="auto"/>
        <w:right w:val="none" w:sz="0" w:space="0" w:color="auto"/>
      </w:divBdr>
    </w:div>
    <w:div w:id="1423457377">
      <w:bodyDiv w:val="1"/>
      <w:marLeft w:val="0"/>
      <w:marRight w:val="0"/>
      <w:marTop w:val="0"/>
      <w:marBottom w:val="0"/>
      <w:divBdr>
        <w:top w:val="none" w:sz="0" w:space="0" w:color="auto"/>
        <w:left w:val="none" w:sz="0" w:space="0" w:color="auto"/>
        <w:bottom w:val="none" w:sz="0" w:space="0" w:color="auto"/>
        <w:right w:val="none" w:sz="0" w:space="0" w:color="auto"/>
      </w:divBdr>
    </w:div>
    <w:div w:id="1440906546">
      <w:bodyDiv w:val="1"/>
      <w:marLeft w:val="0"/>
      <w:marRight w:val="0"/>
      <w:marTop w:val="0"/>
      <w:marBottom w:val="0"/>
      <w:divBdr>
        <w:top w:val="none" w:sz="0" w:space="0" w:color="auto"/>
        <w:left w:val="none" w:sz="0" w:space="0" w:color="auto"/>
        <w:bottom w:val="none" w:sz="0" w:space="0" w:color="auto"/>
        <w:right w:val="none" w:sz="0" w:space="0" w:color="auto"/>
      </w:divBdr>
    </w:div>
    <w:div w:id="1450705131">
      <w:bodyDiv w:val="1"/>
      <w:marLeft w:val="0"/>
      <w:marRight w:val="0"/>
      <w:marTop w:val="0"/>
      <w:marBottom w:val="0"/>
      <w:divBdr>
        <w:top w:val="none" w:sz="0" w:space="0" w:color="auto"/>
        <w:left w:val="none" w:sz="0" w:space="0" w:color="auto"/>
        <w:bottom w:val="none" w:sz="0" w:space="0" w:color="auto"/>
        <w:right w:val="none" w:sz="0" w:space="0" w:color="auto"/>
      </w:divBdr>
    </w:div>
    <w:div w:id="1453984131">
      <w:bodyDiv w:val="1"/>
      <w:marLeft w:val="0"/>
      <w:marRight w:val="0"/>
      <w:marTop w:val="0"/>
      <w:marBottom w:val="0"/>
      <w:divBdr>
        <w:top w:val="none" w:sz="0" w:space="0" w:color="auto"/>
        <w:left w:val="none" w:sz="0" w:space="0" w:color="auto"/>
        <w:bottom w:val="none" w:sz="0" w:space="0" w:color="auto"/>
        <w:right w:val="none" w:sz="0" w:space="0" w:color="auto"/>
      </w:divBdr>
    </w:div>
    <w:div w:id="1471481372">
      <w:bodyDiv w:val="1"/>
      <w:marLeft w:val="0"/>
      <w:marRight w:val="0"/>
      <w:marTop w:val="0"/>
      <w:marBottom w:val="0"/>
      <w:divBdr>
        <w:top w:val="none" w:sz="0" w:space="0" w:color="auto"/>
        <w:left w:val="none" w:sz="0" w:space="0" w:color="auto"/>
        <w:bottom w:val="none" w:sz="0" w:space="0" w:color="auto"/>
        <w:right w:val="none" w:sz="0" w:space="0" w:color="auto"/>
      </w:divBdr>
    </w:div>
    <w:div w:id="1475221961">
      <w:bodyDiv w:val="1"/>
      <w:marLeft w:val="0"/>
      <w:marRight w:val="0"/>
      <w:marTop w:val="0"/>
      <w:marBottom w:val="0"/>
      <w:divBdr>
        <w:top w:val="none" w:sz="0" w:space="0" w:color="auto"/>
        <w:left w:val="none" w:sz="0" w:space="0" w:color="auto"/>
        <w:bottom w:val="none" w:sz="0" w:space="0" w:color="auto"/>
        <w:right w:val="none" w:sz="0" w:space="0" w:color="auto"/>
      </w:divBdr>
    </w:div>
    <w:div w:id="1475946879">
      <w:bodyDiv w:val="1"/>
      <w:marLeft w:val="0"/>
      <w:marRight w:val="0"/>
      <w:marTop w:val="0"/>
      <w:marBottom w:val="0"/>
      <w:divBdr>
        <w:top w:val="none" w:sz="0" w:space="0" w:color="auto"/>
        <w:left w:val="none" w:sz="0" w:space="0" w:color="auto"/>
        <w:bottom w:val="none" w:sz="0" w:space="0" w:color="auto"/>
        <w:right w:val="none" w:sz="0" w:space="0" w:color="auto"/>
      </w:divBdr>
    </w:div>
    <w:div w:id="1481995809">
      <w:bodyDiv w:val="1"/>
      <w:marLeft w:val="0"/>
      <w:marRight w:val="0"/>
      <w:marTop w:val="0"/>
      <w:marBottom w:val="0"/>
      <w:divBdr>
        <w:top w:val="none" w:sz="0" w:space="0" w:color="auto"/>
        <w:left w:val="none" w:sz="0" w:space="0" w:color="auto"/>
        <w:bottom w:val="none" w:sz="0" w:space="0" w:color="auto"/>
        <w:right w:val="none" w:sz="0" w:space="0" w:color="auto"/>
      </w:divBdr>
    </w:div>
    <w:div w:id="1495337346">
      <w:bodyDiv w:val="1"/>
      <w:marLeft w:val="0"/>
      <w:marRight w:val="0"/>
      <w:marTop w:val="0"/>
      <w:marBottom w:val="0"/>
      <w:divBdr>
        <w:top w:val="none" w:sz="0" w:space="0" w:color="auto"/>
        <w:left w:val="none" w:sz="0" w:space="0" w:color="auto"/>
        <w:bottom w:val="none" w:sz="0" w:space="0" w:color="auto"/>
        <w:right w:val="none" w:sz="0" w:space="0" w:color="auto"/>
      </w:divBdr>
    </w:div>
    <w:div w:id="1510756153">
      <w:bodyDiv w:val="1"/>
      <w:marLeft w:val="0"/>
      <w:marRight w:val="0"/>
      <w:marTop w:val="0"/>
      <w:marBottom w:val="0"/>
      <w:divBdr>
        <w:top w:val="none" w:sz="0" w:space="0" w:color="auto"/>
        <w:left w:val="none" w:sz="0" w:space="0" w:color="auto"/>
        <w:bottom w:val="none" w:sz="0" w:space="0" w:color="auto"/>
        <w:right w:val="none" w:sz="0" w:space="0" w:color="auto"/>
      </w:divBdr>
    </w:div>
    <w:div w:id="1554389622">
      <w:bodyDiv w:val="1"/>
      <w:marLeft w:val="0"/>
      <w:marRight w:val="0"/>
      <w:marTop w:val="0"/>
      <w:marBottom w:val="0"/>
      <w:divBdr>
        <w:top w:val="none" w:sz="0" w:space="0" w:color="auto"/>
        <w:left w:val="none" w:sz="0" w:space="0" w:color="auto"/>
        <w:bottom w:val="none" w:sz="0" w:space="0" w:color="auto"/>
        <w:right w:val="none" w:sz="0" w:space="0" w:color="auto"/>
      </w:divBdr>
    </w:div>
    <w:div w:id="1574001838">
      <w:bodyDiv w:val="1"/>
      <w:marLeft w:val="0"/>
      <w:marRight w:val="0"/>
      <w:marTop w:val="0"/>
      <w:marBottom w:val="0"/>
      <w:divBdr>
        <w:top w:val="none" w:sz="0" w:space="0" w:color="auto"/>
        <w:left w:val="none" w:sz="0" w:space="0" w:color="auto"/>
        <w:bottom w:val="none" w:sz="0" w:space="0" w:color="auto"/>
        <w:right w:val="none" w:sz="0" w:space="0" w:color="auto"/>
      </w:divBdr>
    </w:div>
    <w:div w:id="1581018228">
      <w:bodyDiv w:val="1"/>
      <w:marLeft w:val="0"/>
      <w:marRight w:val="0"/>
      <w:marTop w:val="0"/>
      <w:marBottom w:val="0"/>
      <w:divBdr>
        <w:top w:val="none" w:sz="0" w:space="0" w:color="auto"/>
        <w:left w:val="none" w:sz="0" w:space="0" w:color="auto"/>
        <w:bottom w:val="none" w:sz="0" w:space="0" w:color="auto"/>
        <w:right w:val="none" w:sz="0" w:space="0" w:color="auto"/>
      </w:divBdr>
    </w:div>
    <w:div w:id="1587879926">
      <w:bodyDiv w:val="1"/>
      <w:marLeft w:val="0"/>
      <w:marRight w:val="0"/>
      <w:marTop w:val="0"/>
      <w:marBottom w:val="0"/>
      <w:divBdr>
        <w:top w:val="none" w:sz="0" w:space="0" w:color="auto"/>
        <w:left w:val="none" w:sz="0" w:space="0" w:color="auto"/>
        <w:bottom w:val="none" w:sz="0" w:space="0" w:color="auto"/>
        <w:right w:val="none" w:sz="0" w:space="0" w:color="auto"/>
      </w:divBdr>
    </w:div>
    <w:div w:id="1593389527">
      <w:bodyDiv w:val="1"/>
      <w:marLeft w:val="0"/>
      <w:marRight w:val="0"/>
      <w:marTop w:val="0"/>
      <w:marBottom w:val="0"/>
      <w:divBdr>
        <w:top w:val="none" w:sz="0" w:space="0" w:color="auto"/>
        <w:left w:val="none" w:sz="0" w:space="0" w:color="auto"/>
        <w:bottom w:val="none" w:sz="0" w:space="0" w:color="auto"/>
        <w:right w:val="none" w:sz="0" w:space="0" w:color="auto"/>
      </w:divBdr>
    </w:div>
    <w:div w:id="1607956925">
      <w:bodyDiv w:val="1"/>
      <w:marLeft w:val="0"/>
      <w:marRight w:val="0"/>
      <w:marTop w:val="0"/>
      <w:marBottom w:val="0"/>
      <w:divBdr>
        <w:top w:val="none" w:sz="0" w:space="0" w:color="auto"/>
        <w:left w:val="none" w:sz="0" w:space="0" w:color="auto"/>
        <w:bottom w:val="none" w:sz="0" w:space="0" w:color="auto"/>
        <w:right w:val="none" w:sz="0" w:space="0" w:color="auto"/>
      </w:divBdr>
    </w:div>
    <w:div w:id="1618757221">
      <w:bodyDiv w:val="1"/>
      <w:marLeft w:val="0"/>
      <w:marRight w:val="0"/>
      <w:marTop w:val="0"/>
      <w:marBottom w:val="0"/>
      <w:divBdr>
        <w:top w:val="none" w:sz="0" w:space="0" w:color="auto"/>
        <w:left w:val="none" w:sz="0" w:space="0" w:color="auto"/>
        <w:bottom w:val="none" w:sz="0" w:space="0" w:color="auto"/>
        <w:right w:val="none" w:sz="0" w:space="0" w:color="auto"/>
      </w:divBdr>
    </w:div>
    <w:div w:id="1630435785">
      <w:bodyDiv w:val="1"/>
      <w:marLeft w:val="0"/>
      <w:marRight w:val="0"/>
      <w:marTop w:val="0"/>
      <w:marBottom w:val="0"/>
      <w:divBdr>
        <w:top w:val="none" w:sz="0" w:space="0" w:color="auto"/>
        <w:left w:val="none" w:sz="0" w:space="0" w:color="auto"/>
        <w:bottom w:val="none" w:sz="0" w:space="0" w:color="auto"/>
        <w:right w:val="none" w:sz="0" w:space="0" w:color="auto"/>
      </w:divBdr>
    </w:div>
    <w:div w:id="1640838416">
      <w:bodyDiv w:val="1"/>
      <w:marLeft w:val="0"/>
      <w:marRight w:val="0"/>
      <w:marTop w:val="0"/>
      <w:marBottom w:val="0"/>
      <w:divBdr>
        <w:top w:val="none" w:sz="0" w:space="0" w:color="auto"/>
        <w:left w:val="none" w:sz="0" w:space="0" w:color="auto"/>
        <w:bottom w:val="none" w:sz="0" w:space="0" w:color="auto"/>
        <w:right w:val="none" w:sz="0" w:space="0" w:color="auto"/>
      </w:divBdr>
    </w:div>
    <w:div w:id="1678461896">
      <w:bodyDiv w:val="1"/>
      <w:marLeft w:val="0"/>
      <w:marRight w:val="0"/>
      <w:marTop w:val="0"/>
      <w:marBottom w:val="0"/>
      <w:divBdr>
        <w:top w:val="none" w:sz="0" w:space="0" w:color="auto"/>
        <w:left w:val="none" w:sz="0" w:space="0" w:color="auto"/>
        <w:bottom w:val="none" w:sz="0" w:space="0" w:color="auto"/>
        <w:right w:val="none" w:sz="0" w:space="0" w:color="auto"/>
      </w:divBdr>
    </w:div>
    <w:div w:id="1698699818">
      <w:bodyDiv w:val="1"/>
      <w:marLeft w:val="0"/>
      <w:marRight w:val="0"/>
      <w:marTop w:val="0"/>
      <w:marBottom w:val="0"/>
      <w:divBdr>
        <w:top w:val="none" w:sz="0" w:space="0" w:color="auto"/>
        <w:left w:val="none" w:sz="0" w:space="0" w:color="auto"/>
        <w:bottom w:val="none" w:sz="0" w:space="0" w:color="auto"/>
        <w:right w:val="none" w:sz="0" w:space="0" w:color="auto"/>
      </w:divBdr>
    </w:div>
    <w:div w:id="1699624232">
      <w:bodyDiv w:val="1"/>
      <w:marLeft w:val="0"/>
      <w:marRight w:val="0"/>
      <w:marTop w:val="0"/>
      <w:marBottom w:val="0"/>
      <w:divBdr>
        <w:top w:val="none" w:sz="0" w:space="0" w:color="auto"/>
        <w:left w:val="none" w:sz="0" w:space="0" w:color="auto"/>
        <w:bottom w:val="none" w:sz="0" w:space="0" w:color="auto"/>
        <w:right w:val="none" w:sz="0" w:space="0" w:color="auto"/>
      </w:divBdr>
    </w:div>
    <w:div w:id="1703018756">
      <w:bodyDiv w:val="1"/>
      <w:marLeft w:val="0"/>
      <w:marRight w:val="0"/>
      <w:marTop w:val="0"/>
      <w:marBottom w:val="0"/>
      <w:divBdr>
        <w:top w:val="none" w:sz="0" w:space="0" w:color="auto"/>
        <w:left w:val="none" w:sz="0" w:space="0" w:color="auto"/>
        <w:bottom w:val="none" w:sz="0" w:space="0" w:color="auto"/>
        <w:right w:val="none" w:sz="0" w:space="0" w:color="auto"/>
      </w:divBdr>
    </w:div>
    <w:div w:id="1703674194">
      <w:bodyDiv w:val="1"/>
      <w:marLeft w:val="0"/>
      <w:marRight w:val="0"/>
      <w:marTop w:val="0"/>
      <w:marBottom w:val="0"/>
      <w:divBdr>
        <w:top w:val="none" w:sz="0" w:space="0" w:color="auto"/>
        <w:left w:val="none" w:sz="0" w:space="0" w:color="auto"/>
        <w:bottom w:val="none" w:sz="0" w:space="0" w:color="auto"/>
        <w:right w:val="none" w:sz="0" w:space="0" w:color="auto"/>
      </w:divBdr>
    </w:div>
    <w:div w:id="1710180972">
      <w:bodyDiv w:val="1"/>
      <w:marLeft w:val="0"/>
      <w:marRight w:val="0"/>
      <w:marTop w:val="0"/>
      <w:marBottom w:val="0"/>
      <w:divBdr>
        <w:top w:val="none" w:sz="0" w:space="0" w:color="auto"/>
        <w:left w:val="none" w:sz="0" w:space="0" w:color="auto"/>
        <w:bottom w:val="none" w:sz="0" w:space="0" w:color="auto"/>
        <w:right w:val="none" w:sz="0" w:space="0" w:color="auto"/>
      </w:divBdr>
    </w:div>
    <w:div w:id="1742750515">
      <w:bodyDiv w:val="1"/>
      <w:marLeft w:val="0"/>
      <w:marRight w:val="0"/>
      <w:marTop w:val="0"/>
      <w:marBottom w:val="0"/>
      <w:divBdr>
        <w:top w:val="none" w:sz="0" w:space="0" w:color="auto"/>
        <w:left w:val="none" w:sz="0" w:space="0" w:color="auto"/>
        <w:bottom w:val="none" w:sz="0" w:space="0" w:color="auto"/>
        <w:right w:val="none" w:sz="0" w:space="0" w:color="auto"/>
      </w:divBdr>
    </w:div>
    <w:div w:id="1750544195">
      <w:bodyDiv w:val="1"/>
      <w:marLeft w:val="0"/>
      <w:marRight w:val="0"/>
      <w:marTop w:val="0"/>
      <w:marBottom w:val="0"/>
      <w:divBdr>
        <w:top w:val="none" w:sz="0" w:space="0" w:color="auto"/>
        <w:left w:val="none" w:sz="0" w:space="0" w:color="auto"/>
        <w:bottom w:val="none" w:sz="0" w:space="0" w:color="auto"/>
        <w:right w:val="none" w:sz="0" w:space="0" w:color="auto"/>
      </w:divBdr>
    </w:div>
    <w:div w:id="1758089892">
      <w:bodyDiv w:val="1"/>
      <w:marLeft w:val="0"/>
      <w:marRight w:val="0"/>
      <w:marTop w:val="0"/>
      <w:marBottom w:val="0"/>
      <w:divBdr>
        <w:top w:val="none" w:sz="0" w:space="0" w:color="auto"/>
        <w:left w:val="none" w:sz="0" w:space="0" w:color="auto"/>
        <w:bottom w:val="none" w:sz="0" w:space="0" w:color="auto"/>
        <w:right w:val="none" w:sz="0" w:space="0" w:color="auto"/>
      </w:divBdr>
    </w:div>
    <w:div w:id="1769541268">
      <w:bodyDiv w:val="1"/>
      <w:marLeft w:val="0"/>
      <w:marRight w:val="0"/>
      <w:marTop w:val="0"/>
      <w:marBottom w:val="0"/>
      <w:divBdr>
        <w:top w:val="none" w:sz="0" w:space="0" w:color="auto"/>
        <w:left w:val="none" w:sz="0" w:space="0" w:color="auto"/>
        <w:bottom w:val="none" w:sz="0" w:space="0" w:color="auto"/>
        <w:right w:val="none" w:sz="0" w:space="0" w:color="auto"/>
      </w:divBdr>
    </w:div>
    <w:div w:id="1790202487">
      <w:bodyDiv w:val="1"/>
      <w:marLeft w:val="0"/>
      <w:marRight w:val="0"/>
      <w:marTop w:val="0"/>
      <w:marBottom w:val="0"/>
      <w:divBdr>
        <w:top w:val="none" w:sz="0" w:space="0" w:color="auto"/>
        <w:left w:val="none" w:sz="0" w:space="0" w:color="auto"/>
        <w:bottom w:val="none" w:sz="0" w:space="0" w:color="auto"/>
        <w:right w:val="none" w:sz="0" w:space="0" w:color="auto"/>
      </w:divBdr>
    </w:div>
    <w:div w:id="1793278843">
      <w:bodyDiv w:val="1"/>
      <w:marLeft w:val="0"/>
      <w:marRight w:val="0"/>
      <w:marTop w:val="0"/>
      <w:marBottom w:val="0"/>
      <w:divBdr>
        <w:top w:val="none" w:sz="0" w:space="0" w:color="auto"/>
        <w:left w:val="none" w:sz="0" w:space="0" w:color="auto"/>
        <w:bottom w:val="none" w:sz="0" w:space="0" w:color="auto"/>
        <w:right w:val="none" w:sz="0" w:space="0" w:color="auto"/>
      </w:divBdr>
    </w:div>
    <w:div w:id="1802263942">
      <w:bodyDiv w:val="1"/>
      <w:marLeft w:val="0"/>
      <w:marRight w:val="0"/>
      <w:marTop w:val="0"/>
      <w:marBottom w:val="0"/>
      <w:divBdr>
        <w:top w:val="none" w:sz="0" w:space="0" w:color="auto"/>
        <w:left w:val="none" w:sz="0" w:space="0" w:color="auto"/>
        <w:bottom w:val="none" w:sz="0" w:space="0" w:color="auto"/>
        <w:right w:val="none" w:sz="0" w:space="0" w:color="auto"/>
      </w:divBdr>
    </w:div>
    <w:div w:id="1809542616">
      <w:bodyDiv w:val="1"/>
      <w:marLeft w:val="0"/>
      <w:marRight w:val="0"/>
      <w:marTop w:val="0"/>
      <w:marBottom w:val="0"/>
      <w:divBdr>
        <w:top w:val="none" w:sz="0" w:space="0" w:color="auto"/>
        <w:left w:val="none" w:sz="0" w:space="0" w:color="auto"/>
        <w:bottom w:val="none" w:sz="0" w:space="0" w:color="auto"/>
        <w:right w:val="none" w:sz="0" w:space="0" w:color="auto"/>
      </w:divBdr>
    </w:div>
    <w:div w:id="1811705548">
      <w:bodyDiv w:val="1"/>
      <w:marLeft w:val="0"/>
      <w:marRight w:val="0"/>
      <w:marTop w:val="0"/>
      <w:marBottom w:val="0"/>
      <w:divBdr>
        <w:top w:val="none" w:sz="0" w:space="0" w:color="auto"/>
        <w:left w:val="none" w:sz="0" w:space="0" w:color="auto"/>
        <w:bottom w:val="none" w:sz="0" w:space="0" w:color="auto"/>
        <w:right w:val="none" w:sz="0" w:space="0" w:color="auto"/>
      </w:divBdr>
    </w:div>
    <w:div w:id="1835411140">
      <w:bodyDiv w:val="1"/>
      <w:marLeft w:val="0"/>
      <w:marRight w:val="0"/>
      <w:marTop w:val="0"/>
      <w:marBottom w:val="0"/>
      <w:divBdr>
        <w:top w:val="none" w:sz="0" w:space="0" w:color="auto"/>
        <w:left w:val="none" w:sz="0" w:space="0" w:color="auto"/>
        <w:bottom w:val="none" w:sz="0" w:space="0" w:color="auto"/>
        <w:right w:val="none" w:sz="0" w:space="0" w:color="auto"/>
      </w:divBdr>
    </w:div>
    <w:div w:id="1839884983">
      <w:bodyDiv w:val="1"/>
      <w:marLeft w:val="0"/>
      <w:marRight w:val="0"/>
      <w:marTop w:val="0"/>
      <w:marBottom w:val="0"/>
      <w:divBdr>
        <w:top w:val="none" w:sz="0" w:space="0" w:color="auto"/>
        <w:left w:val="none" w:sz="0" w:space="0" w:color="auto"/>
        <w:bottom w:val="none" w:sz="0" w:space="0" w:color="auto"/>
        <w:right w:val="none" w:sz="0" w:space="0" w:color="auto"/>
      </w:divBdr>
    </w:div>
    <w:div w:id="1841118375">
      <w:bodyDiv w:val="1"/>
      <w:marLeft w:val="0"/>
      <w:marRight w:val="0"/>
      <w:marTop w:val="0"/>
      <w:marBottom w:val="0"/>
      <w:divBdr>
        <w:top w:val="none" w:sz="0" w:space="0" w:color="auto"/>
        <w:left w:val="none" w:sz="0" w:space="0" w:color="auto"/>
        <w:bottom w:val="none" w:sz="0" w:space="0" w:color="auto"/>
        <w:right w:val="none" w:sz="0" w:space="0" w:color="auto"/>
      </w:divBdr>
    </w:div>
    <w:div w:id="1846819277">
      <w:bodyDiv w:val="1"/>
      <w:marLeft w:val="0"/>
      <w:marRight w:val="0"/>
      <w:marTop w:val="0"/>
      <w:marBottom w:val="0"/>
      <w:divBdr>
        <w:top w:val="none" w:sz="0" w:space="0" w:color="auto"/>
        <w:left w:val="none" w:sz="0" w:space="0" w:color="auto"/>
        <w:bottom w:val="none" w:sz="0" w:space="0" w:color="auto"/>
        <w:right w:val="none" w:sz="0" w:space="0" w:color="auto"/>
      </w:divBdr>
    </w:div>
    <w:div w:id="1863202131">
      <w:bodyDiv w:val="1"/>
      <w:marLeft w:val="0"/>
      <w:marRight w:val="0"/>
      <w:marTop w:val="0"/>
      <w:marBottom w:val="0"/>
      <w:divBdr>
        <w:top w:val="none" w:sz="0" w:space="0" w:color="auto"/>
        <w:left w:val="none" w:sz="0" w:space="0" w:color="auto"/>
        <w:bottom w:val="none" w:sz="0" w:space="0" w:color="auto"/>
        <w:right w:val="none" w:sz="0" w:space="0" w:color="auto"/>
      </w:divBdr>
    </w:div>
    <w:div w:id="1919971709">
      <w:bodyDiv w:val="1"/>
      <w:marLeft w:val="0"/>
      <w:marRight w:val="0"/>
      <w:marTop w:val="0"/>
      <w:marBottom w:val="0"/>
      <w:divBdr>
        <w:top w:val="none" w:sz="0" w:space="0" w:color="auto"/>
        <w:left w:val="none" w:sz="0" w:space="0" w:color="auto"/>
        <w:bottom w:val="none" w:sz="0" w:space="0" w:color="auto"/>
        <w:right w:val="none" w:sz="0" w:space="0" w:color="auto"/>
      </w:divBdr>
    </w:div>
    <w:div w:id="1925723329">
      <w:bodyDiv w:val="1"/>
      <w:marLeft w:val="0"/>
      <w:marRight w:val="0"/>
      <w:marTop w:val="0"/>
      <w:marBottom w:val="0"/>
      <w:divBdr>
        <w:top w:val="none" w:sz="0" w:space="0" w:color="auto"/>
        <w:left w:val="none" w:sz="0" w:space="0" w:color="auto"/>
        <w:bottom w:val="none" w:sz="0" w:space="0" w:color="auto"/>
        <w:right w:val="none" w:sz="0" w:space="0" w:color="auto"/>
      </w:divBdr>
    </w:div>
    <w:div w:id="1934702879">
      <w:bodyDiv w:val="1"/>
      <w:marLeft w:val="0"/>
      <w:marRight w:val="0"/>
      <w:marTop w:val="0"/>
      <w:marBottom w:val="0"/>
      <w:divBdr>
        <w:top w:val="none" w:sz="0" w:space="0" w:color="auto"/>
        <w:left w:val="none" w:sz="0" w:space="0" w:color="auto"/>
        <w:bottom w:val="none" w:sz="0" w:space="0" w:color="auto"/>
        <w:right w:val="none" w:sz="0" w:space="0" w:color="auto"/>
      </w:divBdr>
    </w:div>
    <w:div w:id="1935554947">
      <w:bodyDiv w:val="1"/>
      <w:marLeft w:val="0"/>
      <w:marRight w:val="0"/>
      <w:marTop w:val="0"/>
      <w:marBottom w:val="0"/>
      <w:divBdr>
        <w:top w:val="none" w:sz="0" w:space="0" w:color="auto"/>
        <w:left w:val="none" w:sz="0" w:space="0" w:color="auto"/>
        <w:bottom w:val="none" w:sz="0" w:space="0" w:color="auto"/>
        <w:right w:val="none" w:sz="0" w:space="0" w:color="auto"/>
      </w:divBdr>
    </w:div>
    <w:div w:id="1953242075">
      <w:bodyDiv w:val="1"/>
      <w:marLeft w:val="0"/>
      <w:marRight w:val="0"/>
      <w:marTop w:val="0"/>
      <w:marBottom w:val="0"/>
      <w:divBdr>
        <w:top w:val="none" w:sz="0" w:space="0" w:color="auto"/>
        <w:left w:val="none" w:sz="0" w:space="0" w:color="auto"/>
        <w:bottom w:val="none" w:sz="0" w:space="0" w:color="auto"/>
        <w:right w:val="none" w:sz="0" w:space="0" w:color="auto"/>
      </w:divBdr>
    </w:div>
    <w:div w:id="1962564827">
      <w:bodyDiv w:val="1"/>
      <w:marLeft w:val="0"/>
      <w:marRight w:val="0"/>
      <w:marTop w:val="0"/>
      <w:marBottom w:val="0"/>
      <w:divBdr>
        <w:top w:val="none" w:sz="0" w:space="0" w:color="auto"/>
        <w:left w:val="none" w:sz="0" w:space="0" w:color="auto"/>
        <w:bottom w:val="none" w:sz="0" w:space="0" w:color="auto"/>
        <w:right w:val="none" w:sz="0" w:space="0" w:color="auto"/>
      </w:divBdr>
    </w:div>
    <w:div w:id="1982539625">
      <w:bodyDiv w:val="1"/>
      <w:marLeft w:val="0"/>
      <w:marRight w:val="0"/>
      <w:marTop w:val="0"/>
      <w:marBottom w:val="0"/>
      <w:divBdr>
        <w:top w:val="none" w:sz="0" w:space="0" w:color="auto"/>
        <w:left w:val="none" w:sz="0" w:space="0" w:color="auto"/>
        <w:bottom w:val="none" w:sz="0" w:space="0" w:color="auto"/>
        <w:right w:val="none" w:sz="0" w:space="0" w:color="auto"/>
      </w:divBdr>
    </w:div>
    <w:div w:id="1985965521">
      <w:bodyDiv w:val="1"/>
      <w:marLeft w:val="0"/>
      <w:marRight w:val="0"/>
      <w:marTop w:val="0"/>
      <w:marBottom w:val="0"/>
      <w:divBdr>
        <w:top w:val="none" w:sz="0" w:space="0" w:color="auto"/>
        <w:left w:val="none" w:sz="0" w:space="0" w:color="auto"/>
        <w:bottom w:val="none" w:sz="0" w:space="0" w:color="auto"/>
        <w:right w:val="none" w:sz="0" w:space="0" w:color="auto"/>
      </w:divBdr>
    </w:div>
    <w:div w:id="1991133023">
      <w:bodyDiv w:val="1"/>
      <w:marLeft w:val="0"/>
      <w:marRight w:val="0"/>
      <w:marTop w:val="0"/>
      <w:marBottom w:val="0"/>
      <w:divBdr>
        <w:top w:val="none" w:sz="0" w:space="0" w:color="auto"/>
        <w:left w:val="none" w:sz="0" w:space="0" w:color="auto"/>
        <w:bottom w:val="none" w:sz="0" w:space="0" w:color="auto"/>
        <w:right w:val="none" w:sz="0" w:space="0" w:color="auto"/>
      </w:divBdr>
    </w:div>
    <w:div w:id="1995798062">
      <w:bodyDiv w:val="1"/>
      <w:marLeft w:val="0"/>
      <w:marRight w:val="0"/>
      <w:marTop w:val="0"/>
      <w:marBottom w:val="0"/>
      <w:divBdr>
        <w:top w:val="none" w:sz="0" w:space="0" w:color="auto"/>
        <w:left w:val="none" w:sz="0" w:space="0" w:color="auto"/>
        <w:bottom w:val="none" w:sz="0" w:space="0" w:color="auto"/>
        <w:right w:val="none" w:sz="0" w:space="0" w:color="auto"/>
      </w:divBdr>
    </w:div>
    <w:div w:id="2000962467">
      <w:bodyDiv w:val="1"/>
      <w:marLeft w:val="0"/>
      <w:marRight w:val="0"/>
      <w:marTop w:val="0"/>
      <w:marBottom w:val="0"/>
      <w:divBdr>
        <w:top w:val="none" w:sz="0" w:space="0" w:color="auto"/>
        <w:left w:val="none" w:sz="0" w:space="0" w:color="auto"/>
        <w:bottom w:val="none" w:sz="0" w:space="0" w:color="auto"/>
        <w:right w:val="none" w:sz="0" w:space="0" w:color="auto"/>
      </w:divBdr>
    </w:div>
    <w:div w:id="2048410562">
      <w:bodyDiv w:val="1"/>
      <w:marLeft w:val="0"/>
      <w:marRight w:val="0"/>
      <w:marTop w:val="0"/>
      <w:marBottom w:val="0"/>
      <w:divBdr>
        <w:top w:val="none" w:sz="0" w:space="0" w:color="auto"/>
        <w:left w:val="none" w:sz="0" w:space="0" w:color="auto"/>
        <w:bottom w:val="none" w:sz="0" w:space="0" w:color="auto"/>
        <w:right w:val="none" w:sz="0" w:space="0" w:color="auto"/>
      </w:divBdr>
    </w:div>
    <w:div w:id="2060863663">
      <w:bodyDiv w:val="1"/>
      <w:marLeft w:val="0"/>
      <w:marRight w:val="0"/>
      <w:marTop w:val="0"/>
      <w:marBottom w:val="0"/>
      <w:divBdr>
        <w:top w:val="none" w:sz="0" w:space="0" w:color="auto"/>
        <w:left w:val="none" w:sz="0" w:space="0" w:color="auto"/>
        <w:bottom w:val="none" w:sz="0" w:space="0" w:color="auto"/>
        <w:right w:val="none" w:sz="0" w:space="0" w:color="auto"/>
      </w:divBdr>
    </w:div>
    <w:div w:id="2081366019">
      <w:bodyDiv w:val="1"/>
      <w:marLeft w:val="0"/>
      <w:marRight w:val="0"/>
      <w:marTop w:val="0"/>
      <w:marBottom w:val="0"/>
      <w:divBdr>
        <w:top w:val="none" w:sz="0" w:space="0" w:color="auto"/>
        <w:left w:val="none" w:sz="0" w:space="0" w:color="auto"/>
        <w:bottom w:val="none" w:sz="0" w:space="0" w:color="auto"/>
        <w:right w:val="none" w:sz="0" w:space="0" w:color="auto"/>
      </w:divBdr>
    </w:div>
    <w:div w:id="2088839744">
      <w:bodyDiv w:val="1"/>
      <w:marLeft w:val="0"/>
      <w:marRight w:val="0"/>
      <w:marTop w:val="0"/>
      <w:marBottom w:val="0"/>
      <w:divBdr>
        <w:top w:val="none" w:sz="0" w:space="0" w:color="auto"/>
        <w:left w:val="none" w:sz="0" w:space="0" w:color="auto"/>
        <w:bottom w:val="none" w:sz="0" w:space="0" w:color="auto"/>
        <w:right w:val="none" w:sz="0" w:space="0" w:color="auto"/>
      </w:divBdr>
    </w:div>
    <w:div w:id="2101675671">
      <w:bodyDiv w:val="1"/>
      <w:marLeft w:val="0"/>
      <w:marRight w:val="0"/>
      <w:marTop w:val="0"/>
      <w:marBottom w:val="0"/>
      <w:divBdr>
        <w:top w:val="none" w:sz="0" w:space="0" w:color="auto"/>
        <w:left w:val="none" w:sz="0" w:space="0" w:color="auto"/>
        <w:bottom w:val="none" w:sz="0" w:space="0" w:color="auto"/>
        <w:right w:val="none" w:sz="0" w:space="0" w:color="auto"/>
      </w:divBdr>
    </w:div>
    <w:div w:id="2103448806">
      <w:bodyDiv w:val="1"/>
      <w:marLeft w:val="0"/>
      <w:marRight w:val="0"/>
      <w:marTop w:val="0"/>
      <w:marBottom w:val="0"/>
      <w:divBdr>
        <w:top w:val="none" w:sz="0" w:space="0" w:color="auto"/>
        <w:left w:val="none" w:sz="0" w:space="0" w:color="auto"/>
        <w:bottom w:val="none" w:sz="0" w:space="0" w:color="auto"/>
        <w:right w:val="none" w:sz="0" w:space="0" w:color="auto"/>
      </w:divBdr>
      <w:divsChild>
        <w:div w:id="2144272410">
          <w:marLeft w:val="0"/>
          <w:marRight w:val="0"/>
          <w:marTop w:val="0"/>
          <w:marBottom w:val="0"/>
          <w:divBdr>
            <w:top w:val="none" w:sz="0" w:space="0" w:color="auto"/>
            <w:left w:val="none" w:sz="0" w:space="0" w:color="auto"/>
            <w:bottom w:val="none" w:sz="0" w:space="0" w:color="auto"/>
            <w:right w:val="none" w:sz="0" w:space="0" w:color="auto"/>
          </w:divBdr>
        </w:div>
      </w:divsChild>
    </w:div>
    <w:div w:id="2111928864">
      <w:bodyDiv w:val="1"/>
      <w:marLeft w:val="0"/>
      <w:marRight w:val="0"/>
      <w:marTop w:val="0"/>
      <w:marBottom w:val="0"/>
      <w:divBdr>
        <w:top w:val="none" w:sz="0" w:space="0" w:color="auto"/>
        <w:left w:val="none" w:sz="0" w:space="0" w:color="auto"/>
        <w:bottom w:val="none" w:sz="0" w:space="0" w:color="auto"/>
        <w:right w:val="none" w:sz="0" w:space="0" w:color="auto"/>
      </w:divBdr>
    </w:div>
    <w:div w:id="2112117850">
      <w:bodyDiv w:val="1"/>
      <w:marLeft w:val="0"/>
      <w:marRight w:val="0"/>
      <w:marTop w:val="0"/>
      <w:marBottom w:val="0"/>
      <w:divBdr>
        <w:top w:val="none" w:sz="0" w:space="0" w:color="auto"/>
        <w:left w:val="none" w:sz="0" w:space="0" w:color="auto"/>
        <w:bottom w:val="none" w:sz="0" w:space="0" w:color="auto"/>
        <w:right w:val="none" w:sz="0" w:space="0" w:color="auto"/>
      </w:divBdr>
    </w:div>
    <w:div w:id="2144882232">
      <w:bodyDiv w:val="1"/>
      <w:marLeft w:val="0"/>
      <w:marRight w:val="0"/>
      <w:marTop w:val="0"/>
      <w:marBottom w:val="0"/>
      <w:divBdr>
        <w:top w:val="none" w:sz="0" w:space="0" w:color="auto"/>
        <w:left w:val="none" w:sz="0" w:space="0" w:color="auto"/>
        <w:bottom w:val="none" w:sz="0" w:space="0" w:color="auto"/>
        <w:right w:val="none" w:sz="0" w:space="0" w:color="auto"/>
      </w:divBdr>
    </w:div>
    <w:div w:id="2145657839">
      <w:bodyDiv w:val="1"/>
      <w:marLeft w:val="0"/>
      <w:marRight w:val="0"/>
      <w:marTop w:val="0"/>
      <w:marBottom w:val="0"/>
      <w:divBdr>
        <w:top w:val="none" w:sz="0" w:space="0" w:color="auto"/>
        <w:left w:val="none" w:sz="0" w:space="0" w:color="auto"/>
        <w:bottom w:val="none" w:sz="0" w:space="0" w:color="auto"/>
        <w:right w:val="none" w:sz="0" w:space="0" w:color="auto"/>
      </w:divBdr>
    </w:div>
    <w:div w:id="214585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659CE3-B4D6-4409-9B28-505AAD5BF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2498</Words>
  <Characters>13745</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UITTREKSEL uit de notulen van de RAAD</vt:lpstr>
    </vt:vector>
  </TitlesOfParts>
  <Company>Ocmw Zelzate</Company>
  <LinksUpToDate>false</LinksUpToDate>
  <CharactersWithSpaces>16211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UITTREKSEL uit de notulen van de RAAD</dc:title>
  <dc:creator>HILDE</dc:creator>
  <cp:lastModifiedBy>Daphne Neetesonne</cp:lastModifiedBy>
  <cp:revision>5</cp:revision>
  <cp:lastPrinted>2018-10-22T08:05:00Z</cp:lastPrinted>
  <dcterms:created xsi:type="dcterms:W3CDTF">2020-09-18T07:32:00Z</dcterms:created>
  <dcterms:modified xsi:type="dcterms:W3CDTF">2020-12-04T10:14:00Z</dcterms:modified>
</cp:coreProperties>
</file>